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B2" w:rsidRPr="00B71B4D" w:rsidRDefault="00EF52B2" w:rsidP="00EF52B2">
      <w:pPr>
        <w:ind w:firstLine="709"/>
        <w:jc w:val="center"/>
        <w:rPr>
          <w:sz w:val="28"/>
          <w:szCs w:val="28"/>
        </w:rPr>
      </w:pPr>
      <w:r w:rsidRPr="00B71B4D">
        <w:rPr>
          <w:sz w:val="28"/>
          <w:szCs w:val="28"/>
        </w:rPr>
        <w:t>РОССИЙСКАЯ ФЕД</w:t>
      </w:r>
      <w:r w:rsidRPr="00B71B4D">
        <w:rPr>
          <w:sz w:val="28"/>
          <w:szCs w:val="28"/>
        </w:rPr>
        <w:t>Е</w:t>
      </w:r>
      <w:r w:rsidRPr="00B71B4D">
        <w:rPr>
          <w:sz w:val="28"/>
          <w:szCs w:val="28"/>
        </w:rPr>
        <w:t>РАЦИЯ</w:t>
      </w:r>
    </w:p>
    <w:p w:rsidR="00EF52B2" w:rsidRPr="00B71B4D" w:rsidRDefault="00EF52B2" w:rsidP="00EF52B2">
      <w:pPr>
        <w:ind w:firstLine="709"/>
        <w:jc w:val="center"/>
        <w:rPr>
          <w:sz w:val="28"/>
          <w:szCs w:val="28"/>
        </w:rPr>
      </w:pPr>
      <w:r w:rsidRPr="00B71B4D">
        <w:rPr>
          <w:sz w:val="28"/>
          <w:szCs w:val="28"/>
        </w:rPr>
        <w:t>АДМ</w:t>
      </w:r>
      <w:r w:rsidRPr="00B71B4D">
        <w:rPr>
          <w:sz w:val="28"/>
          <w:szCs w:val="28"/>
        </w:rPr>
        <w:t>И</w:t>
      </w:r>
      <w:r w:rsidRPr="00B71B4D">
        <w:rPr>
          <w:sz w:val="28"/>
          <w:szCs w:val="28"/>
        </w:rPr>
        <w:t>НИСТРАЦИЯ</w:t>
      </w:r>
    </w:p>
    <w:p w:rsidR="00EF52B2" w:rsidRPr="00B71B4D" w:rsidRDefault="00EF52B2" w:rsidP="00195B8B">
      <w:pPr>
        <w:ind w:firstLine="709"/>
        <w:jc w:val="center"/>
        <w:rPr>
          <w:sz w:val="28"/>
          <w:szCs w:val="28"/>
        </w:rPr>
      </w:pPr>
      <w:r w:rsidRPr="00B71B4D">
        <w:rPr>
          <w:sz w:val="28"/>
          <w:szCs w:val="28"/>
        </w:rPr>
        <w:t>КОЛПНЯНСКОГО   РАЙОНА ОРЛОВСКОЙ О</w:t>
      </w:r>
      <w:r w:rsidRPr="00B71B4D">
        <w:rPr>
          <w:sz w:val="28"/>
          <w:szCs w:val="28"/>
        </w:rPr>
        <w:t>Б</w:t>
      </w:r>
      <w:r w:rsidRPr="00B71B4D">
        <w:rPr>
          <w:sz w:val="28"/>
          <w:szCs w:val="28"/>
        </w:rPr>
        <w:t>ЛАСТИ</w:t>
      </w:r>
    </w:p>
    <w:p w:rsidR="00EF52B2" w:rsidRPr="00B71B4D" w:rsidRDefault="00EF52B2" w:rsidP="00EF52B2">
      <w:pPr>
        <w:ind w:firstLine="709"/>
        <w:jc w:val="center"/>
        <w:rPr>
          <w:sz w:val="28"/>
          <w:szCs w:val="28"/>
        </w:rPr>
      </w:pPr>
      <w:r w:rsidRPr="00B71B4D">
        <w:rPr>
          <w:sz w:val="28"/>
          <w:szCs w:val="28"/>
        </w:rPr>
        <w:t>ПОСТ</w:t>
      </w:r>
      <w:r w:rsidRPr="00B71B4D">
        <w:rPr>
          <w:sz w:val="28"/>
          <w:szCs w:val="28"/>
        </w:rPr>
        <w:t>А</w:t>
      </w:r>
      <w:r w:rsidRPr="00B71B4D">
        <w:rPr>
          <w:sz w:val="28"/>
          <w:szCs w:val="28"/>
        </w:rPr>
        <w:t>НОВЛЕНИЕ</w:t>
      </w:r>
    </w:p>
    <w:p w:rsidR="00EF52B2" w:rsidRPr="00B71B4D" w:rsidRDefault="00EF52B2" w:rsidP="00EF52B2">
      <w:pPr>
        <w:jc w:val="both"/>
        <w:rPr>
          <w:sz w:val="28"/>
          <w:szCs w:val="28"/>
        </w:rPr>
      </w:pPr>
    </w:p>
    <w:p w:rsidR="00EF52B2" w:rsidRPr="00B71B4D" w:rsidRDefault="008A4E12" w:rsidP="00195B8B">
      <w:pPr>
        <w:jc w:val="both"/>
        <w:rPr>
          <w:sz w:val="28"/>
          <w:szCs w:val="28"/>
        </w:rPr>
      </w:pPr>
      <w:r>
        <w:rPr>
          <w:sz w:val="28"/>
          <w:szCs w:val="28"/>
        </w:rPr>
        <w:t>«13</w:t>
      </w:r>
      <w:r w:rsidR="00195B8B" w:rsidRPr="00B71B4D">
        <w:rPr>
          <w:sz w:val="28"/>
          <w:szCs w:val="28"/>
        </w:rPr>
        <w:t xml:space="preserve">» </w:t>
      </w:r>
      <w:r w:rsidR="00B71B4D">
        <w:rPr>
          <w:sz w:val="28"/>
          <w:szCs w:val="28"/>
        </w:rPr>
        <w:t xml:space="preserve">марта </w:t>
      </w:r>
      <w:r w:rsidR="000E4655" w:rsidRPr="00B71B4D">
        <w:rPr>
          <w:sz w:val="28"/>
          <w:szCs w:val="28"/>
        </w:rPr>
        <w:t>2017</w:t>
      </w:r>
      <w:r w:rsidR="00EF52B2" w:rsidRPr="00B71B4D">
        <w:rPr>
          <w:sz w:val="28"/>
          <w:szCs w:val="28"/>
        </w:rPr>
        <w:t xml:space="preserve"> г.                                              </w:t>
      </w:r>
      <w:r>
        <w:rPr>
          <w:sz w:val="28"/>
          <w:szCs w:val="28"/>
        </w:rPr>
        <w:t xml:space="preserve">                 № 71</w:t>
      </w:r>
    </w:p>
    <w:p w:rsidR="00EF52B2" w:rsidRPr="00B71B4D" w:rsidRDefault="00EF52B2" w:rsidP="00EF52B2">
      <w:pPr>
        <w:jc w:val="both"/>
        <w:rPr>
          <w:sz w:val="28"/>
          <w:szCs w:val="28"/>
        </w:rPr>
      </w:pPr>
    </w:p>
    <w:p w:rsidR="000E4655" w:rsidRPr="00B71B4D" w:rsidRDefault="000E4655" w:rsidP="00EF52B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6"/>
      </w:tblGrid>
      <w:tr w:rsidR="00EF52B2" w:rsidTr="00EF52B2">
        <w:trPr>
          <w:trHeight w:val="911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2B2" w:rsidRPr="0054353C" w:rsidRDefault="0054353C" w:rsidP="0054353C">
            <w:pPr>
              <w:jc w:val="both"/>
              <w:rPr>
                <w:sz w:val="28"/>
                <w:szCs w:val="28"/>
              </w:rPr>
            </w:pPr>
            <w:r w:rsidRPr="0054353C">
              <w:rPr>
                <w:sz w:val="28"/>
                <w:szCs w:val="28"/>
              </w:rPr>
              <w:t>О внесении изменений в</w:t>
            </w:r>
            <w:r>
              <w:rPr>
                <w:sz w:val="28"/>
                <w:szCs w:val="28"/>
              </w:rPr>
              <w:t xml:space="preserve"> </w:t>
            </w:r>
            <w:r w:rsidRPr="0054353C">
              <w:rPr>
                <w:sz w:val="28"/>
                <w:szCs w:val="28"/>
              </w:rPr>
              <w:t>постановление а</w:t>
            </w:r>
            <w:r w:rsidRPr="0054353C">
              <w:rPr>
                <w:sz w:val="28"/>
                <w:szCs w:val="28"/>
              </w:rPr>
              <w:t>д</w:t>
            </w:r>
            <w:r w:rsidRPr="0054353C">
              <w:rPr>
                <w:sz w:val="28"/>
                <w:szCs w:val="28"/>
              </w:rPr>
              <w:t>министрации Колпнянского ра</w:t>
            </w:r>
            <w:r w:rsidRPr="0054353C">
              <w:rPr>
                <w:sz w:val="28"/>
                <w:szCs w:val="28"/>
              </w:rPr>
              <w:t>й</w:t>
            </w:r>
            <w:r w:rsidRPr="0054353C">
              <w:rPr>
                <w:sz w:val="28"/>
                <w:szCs w:val="28"/>
              </w:rPr>
              <w:t>она</w:t>
            </w:r>
            <w:r w:rsidRPr="0054353C">
              <w:rPr>
                <w:sz w:val="28"/>
                <w:szCs w:val="28"/>
              </w:rPr>
              <w:br/>
              <w:t>Орловской области от 30.06.2015г. №172а</w:t>
            </w:r>
            <w:r w:rsidRPr="0054353C">
              <w:rPr>
                <w:sz w:val="28"/>
                <w:szCs w:val="28"/>
              </w:rPr>
              <w:br/>
              <w:t>«Об утверждении муниципальной</w:t>
            </w:r>
            <w:r w:rsidRPr="0054353C">
              <w:rPr>
                <w:sz w:val="28"/>
                <w:szCs w:val="28"/>
              </w:rPr>
              <w:br/>
              <w:t>программы «Развитие системы образования</w:t>
            </w:r>
            <w:r w:rsidRPr="0054353C">
              <w:rPr>
                <w:sz w:val="28"/>
                <w:szCs w:val="28"/>
              </w:rPr>
              <w:br/>
              <w:t>Колпнянского района на 2015-2018 годы»</w:t>
            </w:r>
          </w:p>
        </w:tc>
      </w:tr>
    </w:tbl>
    <w:p w:rsidR="00EF52B2" w:rsidRDefault="00EF52B2" w:rsidP="00EF52B2">
      <w:pPr>
        <w:pStyle w:val="21"/>
        <w:jc w:val="both"/>
        <w:rPr>
          <w:sz w:val="28"/>
          <w:szCs w:val="28"/>
        </w:rPr>
      </w:pPr>
    </w:p>
    <w:p w:rsidR="0054353C" w:rsidRDefault="0054353C" w:rsidP="0054353C">
      <w:pPr>
        <w:pStyle w:val="Style2"/>
        <w:widowControl/>
        <w:spacing w:before="58" w:line="322" w:lineRule="exact"/>
        <w:rPr>
          <w:rStyle w:val="FontStyle13"/>
        </w:rPr>
      </w:pPr>
      <w:r>
        <w:rPr>
          <w:rStyle w:val="FontStyle13"/>
        </w:rPr>
        <w:t>В связи с необходимостью корректировки финансирования образовательных организаций в целях укрепления учебно-материальной базы, решения нео</w:t>
      </w:r>
      <w:r>
        <w:rPr>
          <w:rStyle w:val="FontStyle13"/>
        </w:rPr>
        <w:t>т</w:t>
      </w:r>
      <w:r>
        <w:rPr>
          <w:rStyle w:val="FontStyle13"/>
        </w:rPr>
        <w:t>ложных вопросов обеспечения деятельности сист</w:t>
      </w:r>
      <w:r>
        <w:rPr>
          <w:rStyle w:val="FontStyle13"/>
        </w:rPr>
        <w:t>е</w:t>
      </w:r>
      <w:r>
        <w:rPr>
          <w:rStyle w:val="FontStyle13"/>
        </w:rPr>
        <w:t>мы образования Колпнянского района администрация Колпнянского района О</w:t>
      </w:r>
      <w:r>
        <w:rPr>
          <w:rStyle w:val="FontStyle13"/>
        </w:rPr>
        <w:t>р</w:t>
      </w:r>
      <w:r>
        <w:rPr>
          <w:rStyle w:val="FontStyle13"/>
        </w:rPr>
        <w:t>ловской области</w:t>
      </w:r>
    </w:p>
    <w:p w:rsidR="0054353C" w:rsidRDefault="0054353C" w:rsidP="0054353C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54353C" w:rsidRDefault="0054353C" w:rsidP="0054353C">
      <w:pPr>
        <w:pStyle w:val="Style3"/>
        <w:widowControl/>
        <w:spacing w:before="77"/>
        <w:jc w:val="center"/>
        <w:rPr>
          <w:rStyle w:val="FontStyle13"/>
        </w:rPr>
      </w:pPr>
      <w:r>
        <w:rPr>
          <w:rStyle w:val="FontStyle13"/>
        </w:rPr>
        <w:t>ПОСТАНОВЛ</w:t>
      </w:r>
      <w:r>
        <w:rPr>
          <w:rStyle w:val="FontStyle13"/>
        </w:rPr>
        <w:t>Я</w:t>
      </w:r>
      <w:r>
        <w:rPr>
          <w:rStyle w:val="FontStyle13"/>
        </w:rPr>
        <w:t>ЕТ:</w:t>
      </w:r>
    </w:p>
    <w:p w:rsidR="0054353C" w:rsidRDefault="0054353C" w:rsidP="0054353C">
      <w:pPr>
        <w:pStyle w:val="Style4"/>
        <w:widowControl/>
        <w:spacing w:line="240" w:lineRule="exact"/>
        <w:rPr>
          <w:sz w:val="20"/>
          <w:szCs w:val="20"/>
        </w:rPr>
      </w:pPr>
    </w:p>
    <w:p w:rsidR="0054353C" w:rsidRDefault="0054353C" w:rsidP="0054353C">
      <w:pPr>
        <w:pStyle w:val="Style4"/>
        <w:widowControl/>
        <w:spacing w:before="82" w:line="322" w:lineRule="exact"/>
        <w:rPr>
          <w:rStyle w:val="FontStyle13"/>
        </w:rPr>
      </w:pPr>
      <w:r>
        <w:rPr>
          <w:rStyle w:val="FontStyle13"/>
        </w:rPr>
        <w:t>1. Внести в постановление администрации Колпнянского района Орловской обла</w:t>
      </w:r>
      <w:r>
        <w:rPr>
          <w:rStyle w:val="FontStyle13"/>
        </w:rPr>
        <w:t>с</w:t>
      </w:r>
      <w:r>
        <w:rPr>
          <w:rStyle w:val="FontStyle13"/>
        </w:rPr>
        <w:t>ти от 30 июня 2015 г. № 172а «Об утверждении муниципальной программы «Ра</w:t>
      </w:r>
      <w:r>
        <w:rPr>
          <w:rStyle w:val="FontStyle13"/>
        </w:rPr>
        <w:t>з</w:t>
      </w:r>
      <w:r>
        <w:rPr>
          <w:rStyle w:val="FontStyle13"/>
        </w:rPr>
        <w:t>витие системы образования Колпнянского района на 2015-2018 годы» следующие изменения:</w:t>
      </w:r>
    </w:p>
    <w:p w:rsidR="00DE4134" w:rsidRDefault="0054353C" w:rsidP="0054353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</w:rPr>
        <w:t>1) в паспорте муниципальной программы «Развитие сист</w:t>
      </w:r>
      <w:r>
        <w:rPr>
          <w:rStyle w:val="FontStyle13"/>
        </w:rPr>
        <w:t>е</w:t>
      </w:r>
      <w:r>
        <w:rPr>
          <w:rStyle w:val="FontStyle13"/>
        </w:rPr>
        <w:t>мы</w:t>
      </w:r>
      <w:r>
        <w:rPr>
          <w:rStyle w:val="FontStyle13"/>
        </w:rPr>
        <w:br/>
        <w:t>образования Колпнянского района на 2015-2018 годы» строку 9 изложить в</w:t>
      </w:r>
      <w:r>
        <w:rPr>
          <w:rStyle w:val="FontStyle13"/>
        </w:rPr>
        <w:br/>
        <w:t>следующей редакции:</w:t>
      </w:r>
    </w:p>
    <w:p w:rsidR="00DE4134" w:rsidRPr="00CA6550" w:rsidRDefault="00DE4134" w:rsidP="00195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487"/>
        <w:tblW w:w="0" w:type="auto"/>
        <w:tblLook w:val="01E0"/>
      </w:tblPr>
      <w:tblGrid>
        <w:gridCol w:w="4315"/>
      </w:tblGrid>
      <w:tr w:rsidR="00195B8B" w:rsidTr="00195B8B">
        <w:tc>
          <w:tcPr>
            <w:tcW w:w="4315" w:type="dxa"/>
          </w:tcPr>
          <w:p w:rsidR="00195B8B" w:rsidRDefault="00195B8B" w:rsidP="0054353C">
            <w:pPr>
              <w:jc w:val="both"/>
              <w:rPr>
                <w:sz w:val="28"/>
                <w:szCs w:val="28"/>
              </w:rPr>
            </w:pPr>
          </w:p>
        </w:tc>
      </w:tr>
    </w:tbl>
    <w:p w:rsidR="00EF52B2" w:rsidRPr="00846C42" w:rsidRDefault="00EF52B2" w:rsidP="00EF52B2">
      <w:pPr>
        <w:tabs>
          <w:tab w:val="left" w:pos="7020"/>
        </w:tabs>
        <w:jc w:val="both"/>
        <w:rPr>
          <w:szCs w:val="28"/>
          <w:lang w:val="en-US"/>
        </w:rPr>
      </w:pPr>
    </w:p>
    <w:p w:rsidR="00EF52B2" w:rsidRPr="0054353C" w:rsidRDefault="00EF52B2" w:rsidP="0054353C"/>
    <w:tbl>
      <w:tblPr>
        <w:tblW w:w="96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50"/>
        <w:gridCol w:w="7478"/>
      </w:tblGrid>
      <w:tr w:rsidR="00306EF8" w:rsidRPr="00306EF8" w:rsidTr="00306EF8">
        <w:tblPrEx>
          <w:tblCellMar>
            <w:top w:w="0" w:type="dxa"/>
            <w:bottom w:w="0" w:type="dxa"/>
          </w:tblCellMar>
        </w:tblPrEx>
        <w:tc>
          <w:tcPr>
            <w:tcW w:w="2150" w:type="dxa"/>
            <w:vMerge w:val="restart"/>
          </w:tcPr>
          <w:p w:rsidR="00306EF8" w:rsidRPr="00306EF8" w:rsidRDefault="00306EF8" w:rsidP="00306EF8">
            <w:pPr>
              <w:pStyle w:val="Style2"/>
              <w:widowControl/>
              <w:spacing w:line="274" w:lineRule="exact"/>
              <w:rPr>
                <w:rStyle w:val="FontStyle15"/>
                <w:sz w:val="24"/>
                <w:szCs w:val="24"/>
              </w:rPr>
            </w:pPr>
            <w:r w:rsidRPr="00306EF8">
              <w:rPr>
                <w:rStyle w:val="FontStyle15"/>
                <w:sz w:val="24"/>
                <w:szCs w:val="24"/>
              </w:rPr>
              <w:t>Объемы бюджетных асси</w:t>
            </w:r>
            <w:r w:rsidRPr="00306EF8">
              <w:rPr>
                <w:rStyle w:val="FontStyle15"/>
                <w:sz w:val="24"/>
                <w:szCs w:val="24"/>
              </w:rPr>
              <w:t>г</w:t>
            </w:r>
            <w:r w:rsidRPr="00306EF8">
              <w:rPr>
                <w:rStyle w:val="FontStyle15"/>
                <w:sz w:val="24"/>
                <w:szCs w:val="24"/>
              </w:rPr>
              <w:t>нований на реал</w:t>
            </w:r>
            <w:r w:rsidRPr="00306EF8">
              <w:rPr>
                <w:rStyle w:val="FontStyle15"/>
                <w:sz w:val="24"/>
                <w:szCs w:val="24"/>
              </w:rPr>
              <w:t>и</w:t>
            </w:r>
            <w:r w:rsidRPr="00306EF8">
              <w:rPr>
                <w:rStyle w:val="FontStyle15"/>
                <w:sz w:val="24"/>
                <w:szCs w:val="24"/>
              </w:rPr>
              <w:t>зацию муниц</w:t>
            </w:r>
            <w:r w:rsidRPr="00306EF8">
              <w:rPr>
                <w:rStyle w:val="FontStyle15"/>
                <w:sz w:val="24"/>
                <w:szCs w:val="24"/>
              </w:rPr>
              <w:t>и</w:t>
            </w:r>
            <w:r w:rsidRPr="00306EF8">
              <w:rPr>
                <w:rStyle w:val="FontStyle15"/>
                <w:sz w:val="24"/>
                <w:szCs w:val="24"/>
              </w:rPr>
              <w:t>пальной пр</w:t>
            </w:r>
            <w:r w:rsidRPr="00306EF8">
              <w:rPr>
                <w:rStyle w:val="FontStyle15"/>
                <w:sz w:val="24"/>
                <w:szCs w:val="24"/>
              </w:rPr>
              <w:t>о</w:t>
            </w:r>
            <w:r w:rsidRPr="00306EF8">
              <w:rPr>
                <w:rStyle w:val="FontStyle15"/>
                <w:sz w:val="24"/>
                <w:szCs w:val="24"/>
              </w:rPr>
              <w:t>граммы</w:t>
            </w:r>
          </w:p>
          <w:p w:rsidR="00306EF8" w:rsidRPr="00306EF8" w:rsidRDefault="00306EF8" w:rsidP="00306EF8">
            <w:pPr>
              <w:jc w:val="both"/>
            </w:pPr>
          </w:p>
        </w:tc>
        <w:tc>
          <w:tcPr>
            <w:tcW w:w="7478" w:type="dxa"/>
          </w:tcPr>
          <w:p w:rsidR="00306EF8" w:rsidRPr="00306EF8" w:rsidRDefault="00306EF8" w:rsidP="00306EF8">
            <w:r w:rsidRPr="00306EF8">
              <w:t>Общий объём средств, предусмотренных на реализацию муниципал</w:t>
            </w:r>
            <w:r w:rsidRPr="00306EF8">
              <w:t>ь</w:t>
            </w:r>
            <w:r w:rsidRPr="00306EF8">
              <w:t>ной программы -541434,3 тыс. руб., из них:</w:t>
            </w:r>
          </w:p>
          <w:p w:rsidR="00306EF8" w:rsidRPr="00306EF8" w:rsidRDefault="00306EF8" w:rsidP="00306EF8">
            <w:r w:rsidRPr="00306EF8">
              <w:t>средства районного бюджета - 185623,9 тыс. руб.;</w:t>
            </w:r>
          </w:p>
          <w:p w:rsidR="00306EF8" w:rsidRPr="00306EF8" w:rsidRDefault="00306EF8" w:rsidP="00306EF8">
            <w:r w:rsidRPr="00306EF8">
              <w:t>средства областного бюджет - 355810,4тыс. руб., в том числе:</w:t>
            </w:r>
          </w:p>
        </w:tc>
      </w:tr>
      <w:tr w:rsidR="00306EF8" w:rsidRPr="00306EF8" w:rsidTr="00306EF8">
        <w:tblPrEx>
          <w:tblCellMar>
            <w:top w:w="0" w:type="dxa"/>
            <w:bottom w:w="0" w:type="dxa"/>
          </w:tblCellMar>
        </w:tblPrEx>
        <w:tc>
          <w:tcPr>
            <w:tcW w:w="2150" w:type="dxa"/>
            <w:vMerge/>
          </w:tcPr>
          <w:p w:rsidR="00306EF8" w:rsidRPr="00306EF8" w:rsidRDefault="00306EF8" w:rsidP="00306EF8">
            <w:pPr>
              <w:jc w:val="both"/>
            </w:pPr>
          </w:p>
        </w:tc>
        <w:tc>
          <w:tcPr>
            <w:tcW w:w="7478" w:type="dxa"/>
          </w:tcPr>
          <w:p w:rsidR="00306EF8" w:rsidRPr="00306EF8" w:rsidRDefault="00306EF8" w:rsidP="00306EF8">
            <w:r w:rsidRPr="00306EF8">
              <w:t>год - 148127,8 тыс. руб., из них: средства районного бюджета - 49151,0 тыс. руб.; средства областного бюджета - 98976,8 тыс. руб.</w:t>
            </w:r>
          </w:p>
          <w:p w:rsidR="00306EF8" w:rsidRPr="00306EF8" w:rsidRDefault="00306EF8" w:rsidP="00306EF8"/>
        </w:tc>
      </w:tr>
      <w:tr w:rsidR="00306EF8" w:rsidRPr="00306EF8" w:rsidTr="00306EF8">
        <w:tblPrEx>
          <w:tblCellMar>
            <w:top w:w="0" w:type="dxa"/>
            <w:bottom w:w="0" w:type="dxa"/>
          </w:tblCellMar>
        </w:tblPrEx>
        <w:tc>
          <w:tcPr>
            <w:tcW w:w="2150" w:type="dxa"/>
            <w:vMerge/>
          </w:tcPr>
          <w:p w:rsidR="00306EF8" w:rsidRPr="00306EF8" w:rsidRDefault="00306EF8" w:rsidP="00306EF8">
            <w:pPr>
              <w:jc w:val="both"/>
            </w:pPr>
          </w:p>
        </w:tc>
        <w:tc>
          <w:tcPr>
            <w:tcW w:w="7478" w:type="dxa"/>
          </w:tcPr>
          <w:p w:rsidR="00306EF8" w:rsidRPr="00306EF8" w:rsidRDefault="00306EF8" w:rsidP="00306EF8">
            <w:r w:rsidRPr="00306EF8">
              <w:t>год -150895,1 тыс. руб., из них: средства районного бюджет - 47232,8 тыс. руб., средства областного бюджета - 103662,3 тыс. руб.</w:t>
            </w:r>
          </w:p>
          <w:p w:rsidR="00306EF8" w:rsidRPr="00306EF8" w:rsidRDefault="00306EF8" w:rsidP="00306EF8"/>
        </w:tc>
      </w:tr>
      <w:tr w:rsidR="00306EF8" w:rsidRPr="00306EF8" w:rsidTr="00306EF8">
        <w:tblPrEx>
          <w:tblCellMar>
            <w:top w:w="0" w:type="dxa"/>
            <w:bottom w:w="0" w:type="dxa"/>
          </w:tblCellMar>
        </w:tblPrEx>
        <w:tc>
          <w:tcPr>
            <w:tcW w:w="2150" w:type="dxa"/>
            <w:vMerge/>
          </w:tcPr>
          <w:p w:rsidR="00306EF8" w:rsidRPr="00306EF8" w:rsidRDefault="00306EF8" w:rsidP="00306EF8">
            <w:pPr>
              <w:jc w:val="both"/>
            </w:pPr>
          </w:p>
        </w:tc>
        <w:tc>
          <w:tcPr>
            <w:tcW w:w="7478" w:type="dxa"/>
          </w:tcPr>
          <w:p w:rsidR="00306EF8" w:rsidRPr="00306EF8" w:rsidRDefault="00306EF8" w:rsidP="00306EF8">
            <w:pPr>
              <w:jc w:val="both"/>
            </w:pPr>
            <w:r w:rsidRPr="00306EF8">
              <w:t>2018 год-113593,3 тыс. руб., из них:</w:t>
            </w:r>
          </w:p>
        </w:tc>
      </w:tr>
      <w:tr w:rsidR="00306EF8" w:rsidRPr="00306EF8" w:rsidTr="00306EF8">
        <w:tblPrEx>
          <w:tblCellMar>
            <w:top w:w="0" w:type="dxa"/>
            <w:bottom w:w="0" w:type="dxa"/>
          </w:tblCellMar>
        </w:tblPrEx>
        <w:tc>
          <w:tcPr>
            <w:tcW w:w="2150" w:type="dxa"/>
            <w:vMerge/>
          </w:tcPr>
          <w:p w:rsidR="00306EF8" w:rsidRPr="00306EF8" w:rsidRDefault="00306EF8" w:rsidP="00306EF8">
            <w:pPr>
              <w:jc w:val="both"/>
            </w:pPr>
          </w:p>
        </w:tc>
        <w:tc>
          <w:tcPr>
            <w:tcW w:w="7478" w:type="dxa"/>
          </w:tcPr>
          <w:p w:rsidR="00306EF8" w:rsidRPr="00306EF8" w:rsidRDefault="00306EF8" w:rsidP="00306EF8">
            <w:pPr>
              <w:jc w:val="both"/>
            </w:pPr>
            <w:r w:rsidRPr="00306EF8">
              <w:t>- средства районного бюджета - 34393,5 тыс.руб.</w:t>
            </w:r>
          </w:p>
        </w:tc>
      </w:tr>
      <w:tr w:rsidR="00306EF8" w:rsidRPr="00306EF8" w:rsidTr="00306EF8">
        <w:tblPrEx>
          <w:tblCellMar>
            <w:top w:w="0" w:type="dxa"/>
            <w:bottom w:w="0" w:type="dxa"/>
          </w:tblCellMar>
        </w:tblPrEx>
        <w:tc>
          <w:tcPr>
            <w:tcW w:w="2150" w:type="dxa"/>
            <w:vMerge/>
          </w:tcPr>
          <w:p w:rsidR="00306EF8" w:rsidRPr="00306EF8" w:rsidRDefault="00306EF8" w:rsidP="00306EF8">
            <w:pPr>
              <w:jc w:val="both"/>
            </w:pPr>
          </w:p>
        </w:tc>
        <w:tc>
          <w:tcPr>
            <w:tcW w:w="7478" w:type="dxa"/>
          </w:tcPr>
          <w:p w:rsidR="00306EF8" w:rsidRPr="00306EF8" w:rsidRDefault="00306EF8" w:rsidP="00306EF8">
            <w:pPr>
              <w:jc w:val="both"/>
            </w:pPr>
            <w:r w:rsidRPr="00306EF8">
              <w:t>- средства областного бюджета - 79199,8 тыс. руб.</w:t>
            </w:r>
          </w:p>
        </w:tc>
      </w:tr>
    </w:tbl>
    <w:p w:rsidR="0054353C" w:rsidRPr="00306EF8" w:rsidRDefault="0054353C" w:rsidP="00306EF8">
      <w:pPr>
        <w:jc w:val="both"/>
      </w:pPr>
    </w:p>
    <w:p w:rsidR="0054353C" w:rsidRPr="0054353C" w:rsidRDefault="0054353C" w:rsidP="0054353C">
      <w:r w:rsidRPr="0054353C">
        <w:lastRenderedPageBreak/>
        <w:t>2) в разделе 3 «Перечень и характеристика мероприятий муниципальной программы, р</w:t>
      </w:r>
      <w:r w:rsidRPr="0054353C">
        <w:t>е</w:t>
      </w:r>
      <w:r w:rsidRPr="0054353C">
        <w:t>сурсное обеспечение муниципальной программы» таблицу изложить в следующей реда</w:t>
      </w:r>
      <w:r w:rsidRPr="0054353C">
        <w:t>к</w:t>
      </w:r>
      <w:r w:rsidRPr="0054353C">
        <w:t>ции:</w:t>
      </w:r>
    </w:p>
    <w:p w:rsidR="0054353C" w:rsidRPr="0054353C" w:rsidRDefault="0054353C" w:rsidP="0054353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1"/>
        <w:gridCol w:w="1411"/>
        <w:gridCol w:w="1277"/>
        <w:gridCol w:w="1277"/>
        <w:gridCol w:w="1277"/>
      </w:tblGrid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Источник финансирования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2015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2016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2017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2018 год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Средства     областного     бюджета, тыс.руб.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98976,8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103662,3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73971,5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79199,8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Средства     районного     бюджета, тыс.руб.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49151,0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47232,80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54846,6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34393,5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Итого: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148127,80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150895,1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128818,1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113593,3</w:t>
            </w:r>
          </w:p>
        </w:tc>
      </w:tr>
    </w:tbl>
    <w:p w:rsidR="0054353C" w:rsidRPr="0054353C" w:rsidRDefault="0054353C" w:rsidP="0054353C"/>
    <w:p w:rsidR="0054353C" w:rsidRPr="0054353C" w:rsidRDefault="0054353C" w:rsidP="0054353C">
      <w:r w:rsidRPr="0054353C">
        <w:t>3) в паспорте муниципальной подпрограммы 1 «Развитие дошкольного образования» строку 9 изложить в следующей редакции:</w:t>
      </w:r>
    </w:p>
    <w:p w:rsidR="0054353C" w:rsidRPr="0054353C" w:rsidRDefault="0054353C" w:rsidP="0054353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5"/>
        <w:gridCol w:w="7838"/>
      </w:tblGrid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Объемы</w:t>
            </w:r>
          </w:p>
        </w:tc>
        <w:tc>
          <w:tcPr>
            <w:tcW w:w="7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Общий объем средств, предусмотренных на реализацию подпрограммы 1 -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бюджетных</w:t>
            </w:r>
          </w:p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66779,3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ассигнований на</w:t>
            </w:r>
          </w:p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бюджета-33889,0 тыойруб.;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реализацию</w:t>
            </w:r>
          </w:p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областного бюджет-32890,3 тыс. руб., в т.ч.: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муниципальной</w:t>
            </w:r>
          </w:p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2015 год: всего - 15566,9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подпрограммы</w:t>
            </w:r>
          </w:p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бюджета - 7637,6 тыс. руб.;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областного бюджета-7929,3 тыс. руб.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2016 год: всего -16402,1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 - 7450,4 тыс. руб.,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областного бюджета - 8951,7 тыс. руб.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2017 год: всего - 16901,7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бюджета - 9400,5 тыс. руб.;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областного бюджет - 7501,2 тыс. руб.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2018 год: всего-17908,6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бюджета - 9400,5 тыс. руб.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областного бюджета - 8508,1 тыс. руб.</w:t>
            </w:r>
          </w:p>
        </w:tc>
      </w:tr>
    </w:tbl>
    <w:p w:rsidR="0054353C" w:rsidRPr="0054353C" w:rsidRDefault="0054353C" w:rsidP="0054353C"/>
    <w:p w:rsidR="0054353C" w:rsidRPr="0054353C" w:rsidRDefault="0054353C" w:rsidP="0054353C">
      <w:r w:rsidRPr="0054353C">
        <w:t>4) в разделе 3 «Перечень и характеристика мероприятий подпрограммы 1. Ресурсное обеспечение "подпрограммы 1» таблицу изложить в следующей редакции:</w:t>
      </w:r>
    </w:p>
    <w:p w:rsidR="0054353C" w:rsidRPr="0054353C" w:rsidRDefault="0054353C" w:rsidP="0054353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1"/>
        <w:gridCol w:w="1411"/>
        <w:gridCol w:w="1282"/>
        <w:gridCol w:w="1272"/>
        <w:gridCol w:w="1272"/>
      </w:tblGrid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Источник финансирования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2015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2016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2017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2018 год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средства областного бюджета, тыс. 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7929,3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8951,7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7501,2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8508,1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средства районного бюджета, тыс. 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7637,6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7450,4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9400,5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9400,5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Итого: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15566,9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16402,1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16901,7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17908,6</w:t>
            </w:r>
          </w:p>
        </w:tc>
      </w:tr>
    </w:tbl>
    <w:p w:rsidR="0054353C" w:rsidRPr="0054353C" w:rsidRDefault="0054353C" w:rsidP="0054353C"/>
    <w:p w:rsidR="0054353C" w:rsidRPr="0054353C" w:rsidRDefault="0054353C" w:rsidP="0054353C">
      <w:r w:rsidRPr="0054353C">
        <w:t>5)    в    паспорте    муниципальной    подпрограммы    2    «Развитие дополнительного о</w:t>
      </w:r>
      <w:r w:rsidRPr="0054353C">
        <w:t>б</w:t>
      </w:r>
      <w:r w:rsidRPr="0054353C">
        <w:t>разования» строку 9 изложить в следующей редакции:</w:t>
      </w:r>
    </w:p>
    <w:p w:rsidR="0054353C" w:rsidRPr="0054353C" w:rsidRDefault="0054353C" w:rsidP="0054353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6"/>
        <w:gridCol w:w="7838"/>
      </w:tblGrid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Объемы</w:t>
            </w:r>
          </w:p>
        </w:tc>
        <w:tc>
          <w:tcPr>
            <w:tcW w:w="7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Общий объем средств, предусмотренных на реализацию подпрограммы 2 - 8872,5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бюджетных</w:t>
            </w:r>
          </w:p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ассигнований на</w:t>
            </w:r>
          </w:p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бюджета-8872,5 тыс.руб., в т.ч.: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реализацию</w:t>
            </w:r>
          </w:p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2015 год: всего - 2345,4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муниципальной</w:t>
            </w:r>
          </w:p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бюджета - 2345,4 тыс. руб.;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подпрограммы</w:t>
            </w:r>
          </w:p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2016 год: всего -2231,1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 - 2231,1 тыс. руб.,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2017 год: всего - 2148,0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бюджета - 2148,0 тыс. руб.;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2018 год: всего -2148,0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бюджета - 2148,0 тыс. руб.</w:t>
            </w:r>
          </w:p>
        </w:tc>
      </w:tr>
    </w:tbl>
    <w:p w:rsidR="0054353C" w:rsidRPr="0054353C" w:rsidRDefault="0054353C" w:rsidP="0054353C"/>
    <w:p w:rsidR="0054353C" w:rsidRPr="0054353C" w:rsidRDefault="0054353C" w:rsidP="0054353C">
      <w:r w:rsidRPr="0054353C">
        <w:t>6) в разделе 3 «Перечень и характеристика мероприятий подпрограммы 2. Ресурсное обеспечение подпрограммы 2» таблицу изложить в следующей редакции:</w:t>
      </w:r>
    </w:p>
    <w:p w:rsidR="0054353C" w:rsidRPr="0054353C" w:rsidRDefault="0054353C" w:rsidP="0054353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1"/>
        <w:gridCol w:w="1411"/>
        <w:gridCol w:w="1282"/>
        <w:gridCol w:w="1277"/>
        <w:gridCol w:w="1272"/>
      </w:tblGrid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Источник финансирования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2015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2016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2017 год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2018 год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средства районного бюджета, тыс.руб.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2345,4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2231,1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£148,0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2148,0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Итого: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2345,4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2231,1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2148,0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2148,0</w:t>
            </w:r>
          </w:p>
        </w:tc>
      </w:tr>
    </w:tbl>
    <w:p w:rsidR="0054353C" w:rsidRPr="0054353C" w:rsidRDefault="0054353C" w:rsidP="0054353C"/>
    <w:p w:rsidR="0054353C" w:rsidRPr="0054353C" w:rsidRDefault="0054353C" w:rsidP="0054353C">
      <w:r w:rsidRPr="0054353C">
        <w:t>7) в паспорте муниципальной подпрограммы 3 «Развитие общего образования» строку 9 изложить в следующей редакции:</w:t>
      </w:r>
    </w:p>
    <w:p w:rsidR="0054353C" w:rsidRPr="0054353C" w:rsidRDefault="0054353C" w:rsidP="0054353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0"/>
        <w:gridCol w:w="7718"/>
      </w:tblGrid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Объемы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Общий объем средств, предусмотренных на реализацию подпрограммы 3 -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бюджетных</w:t>
            </w:r>
          </w:p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462435,6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ассигнований на</w:t>
            </w:r>
          </w:p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бюджета - 139658,2 тыс. руб.;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реализацию</w:t>
            </w:r>
          </w:p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областного бюджета - 322777,4 тыс. руб., в т.ч. 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муниципальной</w:t>
            </w:r>
          </w:p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2015 год: всего - 129164,3 тыс. руб., из них:       «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подпрограммы</w:t>
            </w:r>
          </w:p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-средства районного бюджета- 38188,4 тыс. руб.;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3»:.</w:t>
            </w:r>
          </w:p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-средства областного бюджета-90975,9 тыс. руб.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2016 год: всего-131456,2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-средства районного бюджет - 36816,7 тыс. руб.,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-средства областного бюджета - 94639,5 тыс. руб.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2017 год: всего-109023,4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бюджета-42553,1 тыс. руб.;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областного бюджет - 66470,3 тыс. руб.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2018 год: всего -92791,7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бюджета - 22100,0 тыс. руб.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областного бюджета - 70691,7 тыс. руб.</w:t>
            </w:r>
          </w:p>
        </w:tc>
      </w:tr>
    </w:tbl>
    <w:p w:rsidR="0054353C" w:rsidRPr="0054353C" w:rsidRDefault="0054353C" w:rsidP="0054353C"/>
    <w:p w:rsidR="0054353C" w:rsidRPr="0054353C" w:rsidRDefault="0054353C" w:rsidP="0054353C">
      <w:r w:rsidRPr="0054353C">
        <w:t>8) в разделе 3 «Перечень и характеристика мероприятий подпрограммы 3. Ресурсное обеспечение подпрограммы 3» таблицу изложить в следующей редакции:</w:t>
      </w:r>
    </w:p>
    <w:p w:rsidR="0054353C" w:rsidRPr="0054353C" w:rsidRDefault="0054353C" w:rsidP="0054353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90"/>
        <w:gridCol w:w="1306"/>
        <w:gridCol w:w="1176"/>
        <w:gridCol w:w="1195"/>
        <w:gridCol w:w="1224"/>
      </w:tblGrid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Источник финансирования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2015 год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2016 год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2017 год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2018 год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средства областного бюджета, тыс.руб.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90975,9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94639,5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66470,3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70691,7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средства районного бюджета, тыс. руб.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38188,4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36816,7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42553,1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22100,0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Итого: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129164,3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131456,2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109023,4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92791,7</w:t>
            </w:r>
          </w:p>
        </w:tc>
      </w:tr>
    </w:tbl>
    <w:p w:rsidR="0054353C" w:rsidRPr="0054353C" w:rsidRDefault="0054353C" w:rsidP="0054353C"/>
    <w:p w:rsidR="0054353C" w:rsidRPr="0054353C" w:rsidRDefault="0054353C" w:rsidP="0054353C">
      <w:r w:rsidRPr="0054353C">
        <w:t>9) в паспорте муниципальной подпрограммы 4 «Организация отдыха и оздоровления д</w:t>
      </w:r>
      <w:r w:rsidRPr="0054353C">
        <w:t>е</w:t>
      </w:r>
      <w:r w:rsidRPr="0054353C">
        <w:t>тей в летний период» строку 9 изложить в следующей</w:t>
      </w:r>
    </w:p>
    <w:p w:rsidR="0054353C" w:rsidRPr="0054353C" w:rsidRDefault="0054353C" w:rsidP="0054353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6"/>
        <w:gridCol w:w="7718"/>
      </w:tblGrid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96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4353C" w:rsidRPr="0054353C" w:rsidRDefault="0054353C" w:rsidP="0054353C">
            <w:r w:rsidRPr="0054353C">
              <w:t>эедакции: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Объемы</w:t>
            </w:r>
          </w:p>
        </w:tc>
        <w:tc>
          <w:tcPr>
            <w:tcW w:w="7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Общий объем средств, предусмотренных на реализацию подпрограммы 4 -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бюджетных</w:t>
            </w:r>
          </w:p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3346,9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ассигнований на</w:t>
            </w:r>
          </w:p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бюджета - 3204,2 тыс.руб.;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реализацию</w:t>
            </w:r>
          </w:p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областного бюджета - 142,7 тыс. руб.: в т.ч. по годам реализ</w:t>
            </w:r>
            <w:r w:rsidRPr="0054353C">
              <w:t>а</w:t>
            </w:r>
            <w:r w:rsidRPr="0054353C">
              <w:t>ции: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муниципальной</w:t>
            </w:r>
          </w:p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2015 год: всего-1051,2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lastRenderedPageBreak/>
              <w:t>подпрограммы</w:t>
            </w:r>
          </w:p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-средства районного бюджета - 979,6 тыс. руб.;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-средства областного бюджета- 71,6 тыс. руб.;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2016 год: всего-805,7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-средства районного бюджет -734,6 тыс. руб.,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-средства областного бюджета- 71,1 тыс. руб.;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2017 год: всего-745,0 тыс.руб.,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 средства районного бюджета-745,0 тыс. руб.;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2018 год: всего -745,0 тыс. руб., из них: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7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-средства районного бюджета-745,0 тыс.руб.</w:t>
            </w:r>
          </w:p>
        </w:tc>
      </w:tr>
    </w:tbl>
    <w:p w:rsidR="0054353C" w:rsidRPr="0054353C" w:rsidRDefault="0054353C" w:rsidP="0054353C"/>
    <w:p w:rsidR="0054353C" w:rsidRPr="0054353C" w:rsidRDefault="0054353C" w:rsidP="0054353C">
      <w:r w:rsidRPr="0054353C">
        <w:t>10) в разделе 3 «Перечень и характеристика мероприятий подпрограммы 4. Ресурсное обеспечение подпрограммы 4» таблицу изложить в следующей редакции:</w:t>
      </w:r>
    </w:p>
    <w:p w:rsidR="0054353C" w:rsidRPr="0054353C" w:rsidRDefault="0054353C" w:rsidP="0054353C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5"/>
        <w:gridCol w:w="1310"/>
        <w:gridCol w:w="1171"/>
        <w:gridCol w:w="1195"/>
        <w:gridCol w:w="1224"/>
      </w:tblGrid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Источник финансирования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2015 год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2016 год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2017 год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2018 год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средства областного бюджета, тыс.руб.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71,6         *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71,1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/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/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средства районного бюджета, тыс. руб.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979,6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734,6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745,0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745,0</w:t>
            </w:r>
          </w:p>
        </w:tc>
      </w:tr>
      <w:tr w:rsidR="0054353C" w:rsidRPr="0054353C" w:rsidTr="003811E2">
        <w:tblPrEx>
          <w:tblCellMar>
            <w:top w:w="0" w:type="dxa"/>
            <w:bottom w:w="0" w:type="dxa"/>
          </w:tblCellMar>
        </w:tblPrEx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Итого: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1051,2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805,7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745,0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53C" w:rsidRPr="0054353C" w:rsidRDefault="0054353C" w:rsidP="0054353C">
            <w:r w:rsidRPr="0054353C">
              <w:t>745,0</w:t>
            </w:r>
          </w:p>
        </w:tc>
      </w:tr>
    </w:tbl>
    <w:p w:rsidR="0054353C" w:rsidRPr="0054353C" w:rsidRDefault="0054353C" w:rsidP="0054353C"/>
    <w:p w:rsidR="0054353C" w:rsidRPr="0054353C" w:rsidRDefault="0054353C" w:rsidP="0054353C"/>
    <w:p w:rsidR="0054353C" w:rsidRPr="0054353C" w:rsidRDefault="0054353C" w:rsidP="0054353C">
      <w:pPr>
        <w:ind w:firstLine="709"/>
        <w:jc w:val="both"/>
        <w:rPr>
          <w:sz w:val="28"/>
          <w:szCs w:val="28"/>
        </w:rPr>
      </w:pPr>
      <w:r w:rsidRPr="0054353C">
        <w:rPr>
          <w:sz w:val="28"/>
          <w:szCs w:val="28"/>
        </w:rPr>
        <w:t>11) Приложение 1 к муниципальной программе «Развитие системы о</w:t>
      </w:r>
      <w:r w:rsidRPr="0054353C">
        <w:rPr>
          <w:sz w:val="28"/>
          <w:szCs w:val="28"/>
        </w:rPr>
        <w:t>б</w:t>
      </w:r>
      <w:r w:rsidRPr="0054353C">
        <w:rPr>
          <w:sz w:val="28"/>
          <w:szCs w:val="28"/>
        </w:rPr>
        <w:t>разования Колпнянского района на 2015-2018 годы» изложить в новой р</w:t>
      </w:r>
      <w:r w:rsidRPr="0054353C">
        <w:rPr>
          <w:sz w:val="28"/>
          <w:szCs w:val="28"/>
        </w:rPr>
        <w:t>е</w:t>
      </w:r>
      <w:r w:rsidRPr="0054353C">
        <w:rPr>
          <w:sz w:val="28"/>
          <w:szCs w:val="28"/>
        </w:rPr>
        <w:t>дакции (прилагается).</w:t>
      </w:r>
    </w:p>
    <w:p w:rsidR="0054353C" w:rsidRPr="0054353C" w:rsidRDefault="0054353C" w:rsidP="0054353C">
      <w:pPr>
        <w:ind w:firstLine="709"/>
        <w:jc w:val="both"/>
        <w:rPr>
          <w:sz w:val="28"/>
          <w:szCs w:val="28"/>
        </w:rPr>
      </w:pPr>
      <w:r w:rsidRPr="0054353C">
        <w:rPr>
          <w:sz w:val="28"/>
          <w:szCs w:val="28"/>
        </w:rPr>
        <w:t>Настоящее постановление подлежит обнародованию и размещению на оф</w:t>
      </w:r>
      <w:r w:rsidRPr="0054353C">
        <w:rPr>
          <w:sz w:val="28"/>
          <w:szCs w:val="28"/>
        </w:rPr>
        <w:t>и</w:t>
      </w:r>
      <w:r w:rsidRPr="0054353C">
        <w:rPr>
          <w:sz w:val="28"/>
          <w:szCs w:val="28"/>
        </w:rPr>
        <w:t xml:space="preserve">циальном сайте администрации Колпнянского района Орловской области по адресу: </w:t>
      </w:r>
      <w:hyperlink r:id="rId8" w:history="1">
        <w:r w:rsidR="00306EF8" w:rsidRPr="00190EC9">
          <w:rPr>
            <w:rStyle w:val="a8"/>
            <w:sz w:val="28"/>
            <w:szCs w:val="28"/>
          </w:rPr>
          <w:t>http://</w:t>
        </w:r>
        <w:r w:rsidR="00306EF8" w:rsidRPr="00190EC9">
          <w:rPr>
            <w:rStyle w:val="a8"/>
            <w:sz w:val="28"/>
            <w:szCs w:val="28"/>
            <w:lang w:val="en-US"/>
          </w:rPr>
          <w:t>www</w:t>
        </w:r>
        <w:r w:rsidR="00306EF8" w:rsidRPr="00190EC9">
          <w:rPr>
            <w:rStyle w:val="a8"/>
            <w:sz w:val="28"/>
            <w:szCs w:val="28"/>
          </w:rPr>
          <w:t>.kolpna-adm.ru</w:t>
        </w:r>
      </w:hyperlink>
      <w:r w:rsidRPr="0054353C">
        <w:rPr>
          <w:sz w:val="28"/>
          <w:szCs w:val="28"/>
        </w:rPr>
        <w:t xml:space="preserve"> в информационно-телекоммуникационной с</w:t>
      </w:r>
      <w:r w:rsidRPr="0054353C">
        <w:rPr>
          <w:sz w:val="28"/>
          <w:szCs w:val="28"/>
        </w:rPr>
        <w:t>е</w:t>
      </w:r>
      <w:r w:rsidRPr="0054353C">
        <w:rPr>
          <w:sz w:val="28"/>
          <w:szCs w:val="28"/>
        </w:rPr>
        <w:t>ти «Интернет».</w:t>
      </w:r>
    </w:p>
    <w:p w:rsidR="0054353C" w:rsidRPr="0054353C" w:rsidRDefault="0054353C" w:rsidP="0054353C">
      <w:pPr>
        <w:ind w:firstLine="709"/>
        <w:jc w:val="both"/>
        <w:rPr>
          <w:sz w:val="28"/>
          <w:szCs w:val="28"/>
        </w:rPr>
      </w:pPr>
      <w:r w:rsidRPr="0054353C">
        <w:rPr>
          <w:sz w:val="28"/>
          <w:szCs w:val="28"/>
        </w:rPr>
        <w:t>Контроль за исполнением настоящего постановления возложить на з</w:t>
      </w:r>
      <w:r w:rsidRPr="0054353C">
        <w:rPr>
          <w:sz w:val="28"/>
          <w:szCs w:val="28"/>
        </w:rPr>
        <w:t>а</w:t>
      </w:r>
      <w:r w:rsidRPr="0054353C">
        <w:rPr>
          <w:sz w:val="28"/>
          <w:szCs w:val="28"/>
        </w:rPr>
        <w:t>местителя главы а</w:t>
      </w:r>
      <w:r w:rsidRPr="0054353C">
        <w:rPr>
          <w:sz w:val="28"/>
          <w:szCs w:val="28"/>
        </w:rPr>
        <w:t>д</w:t>
      </w:r>
      <w:r w:rsidRPr="0054353C">
        <w:rPr>
          <w:sz w:val="28"/>
          <w:szCs w:val="28"/>
        </w:rPr>
        <w:t>министрации Колпнянского района О.Д. Прозорову</w:t>
      </w:r>
    </w:p>
    <w:p w:rsidR="0054353C" w:rsidRPr="0054353C" w:rsidRDefault="0054353C" w:rsidP="0054353C">
      <w:pPr>
        <w:ind w:firstLine="709"/>
        <w:jc w:val="both"/>
        <w:rPr>
          <w:sz w:val="28"/>
          <w:szCs w:val="28"/>
        </w:rPr>
      </w:pPr>
    </w:p>
    <w:p w:rsidR="00195B8B" w:rsidRPr="0054353C" w:rsidRDefault="0054353C" w:rsidP="0054353C">
      <w:pPr>
        <w:ind w:firstLine="709"/>
        <w:jc w:val="center"/>
        <w:rPr>
          <w:sz w:val="28"/>
          <w:szCs w:val="28"/>
        </w:rPr>
      </w:pPr>
      <w:r w:rsidRPr="0054353C">
        <w:rPr>
          <w:sz w:val="28"/>
          <w:szCs w:val="28"/>
        </w:rPr>
        <w:t>Глава администрации района                    Л.Л. Мясникова</w:t>
      </w:r>
    </w:p>
    <w:sectPr w:rsidR="00195B8B" w:rsidRPr="0054353C" w:rsidSect="00195B8B">
      <w:footerReference w:type="default" r:id="rId9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08" w:rsidRDefault="00A36208" w:rsidP="00D468CE">
      <w:r>
        <w:separator/>
      </w:r>
    </w:p>
  </w:endnote>
  <w:endnote w:type="continuationSeparator" w:id="0">
    <w:p w:rsidR="00A36208" w:rsidRDefault="00A36208" w:rsidP="00D4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141"/>
    </w:sdtPr>
    <w:sdtContent>
      <w:p w:rsidR="00F90DE4" w:rsidRDefault="00772CA6">
        <w:pPr>
          <w:pStyle w:val="ab"/>
          <w:jc w:val="right"/>
        </w:pPr>
        <w:fldSimple w:instr=" PAGE   \* MERGEFORMAT ">
          <w:r w:rsidR="00846C42">
            <w:rPr>
              <w:noProof/>
            </w:rPr>
            <w:t>1</w:t>
          </w:r>
        </w:fldSimple>
      </w:p>
    </w:sdtContent>
  </w:sdt>
  <w:p w:rsidR="00F90DE4" w:rsidRDefault="00F90D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08" w:rsidRDefault="00A36208" w:rsidP="00D468CE">
      <w:r>
        <w:separator/>
      </w:r>
    </w:p>
  </w:footnote>
  <w:footnote w:type="continuationSeparator" w:id="0">
    <w:p w:rsidR="00A36208" w:rsidRDefault="00A36208" w:rsidP="00D46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7E9E2E"/>
    <w:lvl w:ilvl="0">
      <w:numFmt w:val="bullet"/>
      <w:lvlText w:val="*"/>
      <w:lvlJc w:val="left"/>
    </w:lvl>
  </w:abstractNum>
  <w:abstractNum w:abstractNumId="1">
    <w:nsid w:val="2E385775"/>
    <w:multiLevelType w:val="singleLevel"/>
    <w:tmpl w:val="EF3E9FA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74250B53"/>
    <w:multiLevelType w:val="singleLevel"/>
    <w:tmpl w:val="3BC20E8C"/>
    <w:lvl w:ilvl="0">
      <w:start w:val="2015"/>
      <w:numFmt w:val="decimal"/>
      <w:lvlText w:val="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2B2"/>
    <w:rsid w:val="0006153D"/>
    <w:rsid w:val="000807E8"/>
    <w:rsid w:val="00082E8A"/>
    <w:rsid w:val="000867E7"/>
    <w:rsid w:val="000D3D60"/>
    <w:rsid w:val="000E4655"/>
    <w:rsid w:val="000E5578"/>
    <w:rsid w:val="000F0C64"/>
    <w:rsid w:val="001178FF"/>
    <w:rsid w:val="00136BCA"/>
    <w:rsid w:val="00146951"/>
    <w:rsid w:val="00170E36"/>
    <w:rsid w:val="00195B8B"/>
    <w:rsid w:val="001A7F63"/>
    <w:rsid w:val="001B231E"/>
    <w:rsid w:val="001D1C82"/>
    <w:rsid w:val="001E237D"/>
    <w:rsid w:val="00204E06"/>
    <w:rsid w:val="002143D0"/>
    <w:rsid w:val="002266AE"/>
    <w:rsid w:val="002368E6"/>
    <w:rsid w:val="002436E1"/>
    <w:rsid w:val="002A591D"/>
    <w:rsid w:val="002B60A9"/>
    <w:rsid w:val="002B7A35"/>
    <w:rsid w:val="00306EF8"/>
    <w:rsid w:val="00307C7D"/>
    <w:rsid w:val="00313D68"/>
    <w:rsid w:val="00325BF4"/>
    <w:rsid w:val="00325E77"/>
    <w:rsid w:val="00363C41"/>
    <w:rsid w:val="0036712A"/>
    <w:rsid w:val="00391D90"/>
    <w:rsid w:val="003D42D8"/>
    <w:rsid w:val="003D43B7"/>
    <w:rsid w:val="003F42E8"/>
    <w:rsid w:val="004230BC"/>
    <w:rsid w:val="00437B34"/>
    <w:rsid w:val="004461A2"/>
    <w:rsid w:val="00473A9A"/>
    <w:rsid w:val="004A733F"/>
    <w:rsid w:val="004C09EF"/>
    <w:rsid w:val="004D2641"/>
    <w:rsid w:val="004E33F6"/>
    <w:rsid w:val="004F2E72"/>
    <w:rsid w:val="004F3147"/>
    <w:rsid w:val="005011BD"/>
    <w:rsid w:val="00524F17"/>
    <w:rsid w:val="0054353C"/>
    <w:rsid w:val="00544DE3"/>
    <w:rsid w:val="00563A43"/>
    <w:rsid w:val="00565113"/>
    <w:rsid w:val="005C35AF"/>
    <w:rsid w:val="005D509D"/>
    <w:rsid w:val="006076EC"/>
    <w:rsid w:val="006376CE"/>
    <w:rsid w:val="00640BAF"/>
    <w:rsid w:val="00664BD0"/>
    <w:rsid w:val="006A228C"/>
    <w:rsid w:val="006A4A0D"/>
    <w:rsid w:val="006E6D23"/>
    <w:rsid w:val="006E7E27"/>
    <w:rsid w:val="00706642"/>
    <w:rsid w:val="0073564F"/>
    <w:rsid w:val="00760CAB"/>
    <w:rsid w:val="00772CA6"/>
    <w:rsid w:val="00795C5F"/>
    <w:rsid w:val="007A5D53"/>
    <w:rsid w:val="007D5979"/>
    <w:rsid w:val="007F0274"/>
    <w:rsid w:val="008027A4"/>
    <w:rsid w:val="00810B34"/>
    <w:rsid w:val="0081588A"/>
    <w:rsid w:val="00846C42"/>
    <w:rsid w:val="00852A72"/>
    <w:rsid w:val="008A4E12"/>
    <w:rsid w:val="008B3EE4"/>
    <w:rsid w:val="008B6377"/>
    <w:rsid w:val="008F0DB2"/>
    <w:rsid w:val="008F27AE"/>
    <w:rsid w:val="00930312"/>
    <w:rsid w:val="00966BE2"/>
    <w:rsid w:val="00976FAD"/>
    <w:rsid w:val="009864F4"/>
    <w:rsid w:val="009B6936"/>
    <w:rsid w:val="009C79ED"/>
    <w:rsid w:val="00A33B44"/>
    <w:rsid w:val="00A36208"/>
    <w:rsid w:val="00A54679"/>
    <w:rsid w:val="00A55D13"/>
    <w:rsid w:val="00AA19B7"/>
    <w:rsid w:val="00AF668C"/>
    <w:rsid w:val="00B12455"/>
    <w:rsid w:val="00B375D0"/>
    <w:rsid w:val="00B71B4D"/>
    <w:rsid w:val="00BB16D5"/>
    <w:rsid w:val="00BD3F2A"/>
    <w:rsid w:val="00BD6065"/>
    <w:rsid w:val="00BE3FF9"/>
    <w:rsid w:val="00BF2460"/>
    <w:rsid w:val="00C009BC"/>
    <w:rsid w:val="00C47694"/>
    <w:rsid w:val="00C71B58"/>
    <w:rsid w:val="00C81D77"/>
    <w:rsid w:val="00C92D07"/>
    <w:rsid w:val="00CB2A78"/>
    <w:rsid w:val="00CC6FD6"/>
    <w:rsid w:val="00D43557"/>
    <w:rsid w:val="00D468CE"/>
    <w:rsid w:val="00D537B5"/>
    <w:rsid w:val="00D5552A"/>
    <w:rsid w:val="00DA306E"/>
    <w:rsid w:val="00DA7559"/>
    <w:rsid w:val="00DA75CC"/>
    <w:rsid w:val="00DB0478"/>
    <w:rsid w:val="00DE4134"/>
    <w:rsid w:val="00E037D6"/>
    <w:rsid w:val="00E776BC"/>
    <w:rsid w:val="00E96B40"/>
    <w:rsid w:val="00ED6BA7"/>
    <w:rsid w:val="00EF52B2"/>
    <w:rsid w:val="00F225B4"/>
    <w:rsid w:val="00F323B5"/>
    <w:rsid w:val="00F52CDD"/>
    <w:rsid w:val="00F551CA"/>
    <w:rsid w:val="00F80757"/>
    <w:rsid w:val="00F90543"/>
    <w:rsid w:val="00F90DE4"/>
    <w:rsid w:val="00F95976"/>
    <w:rsid w:val="00FA2CAE"/>
    <w:rsid w:val="00FB1A1E"/>
    <w:rsid w:val="00FD7291"/>
    <w:rsid w:val="00FD7AC1"/>
    <w:rsid w:val="00FE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52B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F52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F5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F52B2"/>
    <w:pPr>
      <w:jc w:val="center"/>
    </w:pPr>
    <w:rPr>
      <w:szCs w:val="26"/>
    </w:rPr>
  </w:style>
  <w:style w:type="character" w:customStyle="1" w:styleId="22">
    <w:name w:val="Основной текст 2 Знак"/>
    <w:basedOn w:val="a0"/>
    <w:link w:val="21"/>
    <w:semiHidden/>
    <w:rsid w:val="00EF52B2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FontStyle12">
    <w:name w:val="Font Style12"/>
    <w:uiPriority w:val="99"/>
    <w:rsid w:val="00EF52B2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6E7E2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668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1245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760CA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468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6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68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68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A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95B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5B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DE4134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DE4134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DE4134"/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uiPriority w:val="99"/>
    <w:rsid w:val="006376CE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1E237D"/>
    <w:pPr>
      <w:widowControl w:val="0"/>
      <w:autoSpaceDE w:val="0"/>
      <w:autoSpaceDN w:val="0"/>
      <w:adjustRightInd w:val="0"/>
      <w:spacing w:line="275" w:lineRule="exact"/>
      <w:ind w:firstLine="667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1E237D"/>
    <w:pPr>
      <w:widowControl w:val="0"/>
      <w:autoSpaceDE w:val="0"/>
      <w:autoSpaceDN w:val="0"/>
      <w:adjustRightInd w:val="0"/>
      <w:spacing w:line="280" w:lineRule="exact"/>
      <w:ind w:firstLine="302"/>
      <w:jc w:val="both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1E237D"/>
    <w:pPr>
      <w:widowControl w:val="0"/>
      <w:autoSpaceDE w:val="0"/>
      <w:autoSpaceDN w:val="0"/>
      <w:adjustRightInd w:val="0"/>
      <w:spacing w:line="274" w:lineRule="exact"/>
      <w:ind w:firstLine="398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14695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a0"/>
    <w:uiPriority w:val="99"/>
    <w:rsid w:val="0054353C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4353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54353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306EF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6EF8"/>
    <w:pPr>
      <w:widowControl w:val="0"/>
      <w:autoSpaceDE w:val="0"/>
      <w:autoSpaceDN w:val="0"/>
      <w:adjustRightInd w:val="0"/>
      <w:spacing w:line="281" w:lineRule="exact"/>
      <w:ind w:firstLine="168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na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YYsgpZ//msD7co6EJqwHOLHMszfLmUH62n+k8KMfxuw=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lXZ8IHBIlUt8FfbKJs69NYulteBfCefGRFGjsuG3D9As7KFZSq+0rXNBtMdTo62s
fbLCn2lOBZOCVpeo19spZg==</SignatureValue>
  <KeyInfo>
    <X509Data>
      <X509Certificate>MIIIhDCCCDOgAwIBAgIKT/gdVAABAAAFOzAIBgYqhQMCAgMwggFCMRgwFgYFKoUD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dHJhdGlvbiBvZiBPcmVsIFJlZ2lvbiBDQTAeFw0xNzAzMjkxMTAwMDBaFw0xODA2
MjkxMTEwMDBaMIIB3zEWMBQGBSqFA2QDEgswMjQ5Nzc2ODcwMDEYMBYGBSqFA2QB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QBg0CVw1ru8QZg1giJhorDu6KfhYOgHplOKw10+JBkOnVHC9W/VQjjDL10CA0Q1u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S4JVGo5xGeGPzw31PX6HmqUOt/I=</DigestValue>
      </Reference>
      <Reference URI="/word/endnotes.xml?ContentType=application/vnd.openxmlformats-officedocument.wordprocessingml.endnotes+xml">
        <DigestMethod Algorithm="http://www.w3.org/2000/09/xmldsig#sha1"/>
        <DigestValue>2Ea9QNlM5dLVof6917yp9w0+a9k=</DigestValue>
      </Reference>
      <Reference URI="/word/fontTable.xml?ContentType=application/vnd.openxmlformats-officedocument.wordprocessingml.fontTable+xml">
        <DigestMethod Algorithm="http://www.w3.org/2000/09/xmldsig#sha1"/>
        <DigestValue>LYnBEW8ABKFw6xplDfHht6cn/u0=</DigestValue>
      </Reference>
      <Reference URI="/word/footer1.xml?ContentType=application/vnd.openxmlformats-officedocument.wordprocessingml.footer+xml">
        <DigestMethod Algorithm="http://www.w3.org/2000/09/xmldsig#sha1"/>
        <DigestValue>wPgX9AR+5n9MZOzGKiSJs2y5TSo=</DigestValue>
      </Reference>
      <Reference URI="/word/footnotes.xml?ContentType=application/vnd.openxmlformats-officedocument.wordprocessingml.footnotes+xml">
        <DigestMethod Algorithm="http://www.w3.org/2000/09/xmldsig#sha1"/>
        <DigestValue>mxvqmdbyHKmsWs7+mO4ebdnGEgQ=</DigestValue>
      </Reference>
      <Reference URI="/word/numbering.xml?ContentType=application/vnd.openxmlformats-officedocument.wordprocessingml.numbering+xml">
        <DigestMethod Algorithm="http://www.w3.org/2000/09/xmldsig#sha1"/>
        <DigestValue>be0EKDvhoq1rGMiVE6umXm+Mlrw=</DigestValue>
      </Reference>
      <Reference URI="/word/settings.xml?ContentType=application/vnd.openxmlformats-officedocument.wordprocessingml.settings+xml">
        <DigestMethod Algorithm="http://www.w3.org/2000/09/xmldsig#sha1"/>
        <DigestValue>U2EL3FGEbVD5JF59jl2fBSOggZQ=</DigestValue>
      </Reference>
      <Reference URI="/word/styles.xml?ContentType=application/vnd.openxmlformats-officedocument.wordprocessingml.styles+xml">
        <DigestMethod Algorithm="http://www.w3.org/2000/09/xmldsig#sha1"/>
        <DigestValue>neGi+CS+N+0mlCve2/SzI3fLtcY=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pPflYBIqwXsMY4y8HSbvPA8kTlo=</DigestValue>
      </Reference>
    </Manifest>
    <SignatureProperties>
      <SignatureProperty Id="idSignatureTime" Target="#idPackageSignature">
        <mdssi:SignatureTime>
          <mdssi:Format>YYYY-MM-DDThh:mm:ssTZD</mdssi:Format>
          <mdssi:Value>2017-04-18T13:10:12Z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4B53B-FF9D-4032-B38F-EDED5060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86</cp:revision>
  <cp:lastPrinted>2017-03-28T08:32:00Z</cp:lastPrinted>
  <dcterms:created xsi:type="dcterms:W3CDTF">2014-10-16T12:01:00Z</dcterms:created>
  <dcterms:modified xsi:type="dcterms:W3CDTF">2017-04-18T12:55:00Z</dcterms:modified>
</cp:coreProperties>
</file>