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4" w:rsidRPr="00AD134D" w:rsidRDefault="00BB3158" w:rsidP="00AD134D">
      <w:pPr>
        <w:jc w:val="both"/>
        <w:rPr>
          <w:rFonts w:cs="Times New Roman"/>
          <w:szCs w:val="28"/>
        </w:rPr>
      </w:pPr>
      <w:r w:rsidRPr="00AD134D">
        <w:rPr>
          <w:rFonts w:cs="Times New Roman"/>
          <w:b/>
          <w:color w:val="000000"/>
          <w:szCs w:val="28"/>
          <w:shd w:val="clear" w:color="auto" w:fill="FFFFFF"/>
        </w:rPr>
        <w:t>Вступила в силу поправка в законодательство, согласно которой степень опьянения водителей будут определять по анализу крови</w:t>
      </w:r>
      <w:r w:rsidR="00136404" w:rsidRPr="00AD134D">
        <w:rPr>
          <w:rFonts w:cs="Times New Roman"/>
          <w:b/>
          <w:color w:val="000000"/>
          <w:szCs w:val="28"/>
          <w:shd w:val="clear" w:color="auto" w:fill="FFFFFF"/>
        </w:rPr>
        <w:t>.</w:t>
      </w:r>
      <w:r w:rsidRPr="00AD134D">
        <w:rPr>
          <w:rFonts w:cs="Times New Roman"/>
          <w:b/>
          <w:color w:val="000000"/>
          <w:szCs w:val="28"/>
        </w:rPr>
        <w:br/>
      </w:r>
      <w:r w:rsidR="00136404">
        <w:rPr>
          <w:noProof/>
          <w:lang w:eastAsia="ru-RU"/>
        </w:rPr>
        <w:drawing>
          <wp:inline distT="0" distB="0" distL="0" distR="0" wp14:anchorId="692AEBD1" wp14:editId="2EA5ABA9">
            <wp:extent cx="5940425" cy="3340615"/>
            <wp:effectExtent l="0" t="0" r="3175" b="0"/>
            <wp:docPr id="1" name="Рисунок 1" descr="https://pp.userapi.com/c847218/v847218764/972ca/UVBQdwxlr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7218/v847218764/972ca/UVBQdwxlr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</w:rPr>
        <w:br/>
      </w:r>
      <w:r w:rsidRPr="00AD134D">
        <w:rPr>
          <w:rFonts w:cs="Times New Roman"/>
          <w:color w:val="000000"/>
          <w:szCs w:val="28"/>
          <w:shd w:val="clear" w:color="auto" w:fill="FFFFFF"/>
        </w:rPr>
        <w:t>3 июля 2018 года вступил в силу Федеральный закон от 3 апреля 2018 года № 62-ФЗ «О внесении изменения в статью 12.8 Кодекса Российской Федерации об административных правонарушениях».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</w:r>
      <w:proofErr w:type="gramStart"/>
      <w:r w:rsidRPr="00AD134D">
        <w:rPr>
          <w:rFonts w:cs="Times New Roman"/>
          <w:color w:val="000000"/>
          <w:szCs w:val="28"/>
          <w:shd w:val="clear" w:color="auto" w:fill="FFFFFF"/>
        </w:rPr>
        <w:t>Данная норма дополняет примечание к статье 12.8 КоАП РФ («Управление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опьянения») положением, в соответствии с которым административная ответственность, предусмотренная статьей 12.8 и частью 3 статьи 12.27 КоАП РФ, будет наступать в случае установленного факта употребления вызывающих алкогольное опьянение веществ, который определяется, в том числе, наличием</w:t>
      </w:r>
      <w:proofErr w:type="gramEnd"/>
      <w:r w:rsidRPr="00AD134D">
        <w:rPr>
          <w:rFonts w:cs="Times New Roman"/>
          <w:color w:val="000000"/>
          <w:szCs w:val="28"/>
          <w:shd w:val="clear" w:color="auto" w:fill="FFFFFF"/>
        </w:rPr>
        <w:t xml:space="preserve"> абсолютного этилового спирта в концентрации 0,3 и более грамма на один литр крови.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  <w:t>До внесения этой поправки факт употребления вызывающих алкогольное опьянение веществ определялся только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</w:r>
      <w:r w:rsidRPr="00AD134D">
        <w:rPr>
          <w:rFonts w:cs="Times New Roman"/>
          <w:color w:val="000000"/>
          <w:szCs w:val="28"/>
          <w:shd w:val="clear" w:color="auto" w:fill="FFFFFF"/>
        </w:rPr>
        <w:lastRenderedPageBreak/>
        <w:t>В то же время при установлении факта употребления вызывающих алкогольное опьянение веществ, определенного наличием абсолютного этилового спирта в крови, существовали определенные проблемы.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  <w:t>Такие ситуации возникали в случае необходимости проведения медицинского освидетельствования на состояние опьянения при оказании медицинской помощи в экстренной или неотложной форме лицам, пострадавшим в дорожно-транспортных происшествиях, или находящимся в беспомощном состоянии и доставленным в медицинские учреждения для оказания медицинской помощи.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</w:r>
      <w:proofErr w:type="gramStart"/>
      <w:r w:rsidRPr="00AD134D">
        <w:rPr>
          <w:rFonts w:cs="Times New Roman"/>
          <w:color w:val="000000"/>
          <w:szCs w:val="28"/>
          <w:shd w:val="clear" w:color="auto" w:fill="FFFFFF"/>
        </w:rPr>
        <w:t>Нормативное закрепление установления состояния опьянения по содержанию алкоголя в крови позволит реализовать в полном объеме Федеральный закон от 10.12.1995 № 196-ФЗ «О безопасности дорожного движения» в части обеспечения государственного учета основных показател</w:t>
      </w:r>
      <w:bookmarkStart w:id="0" w:name="_GoBack"/>
      <w:bookmarkEnd w:id="0"/>
      <w:r w:rsidRPr="00AD134D">
        <w:rPr>
          <w:rFonts w:cs="Times New Roman"/>
          <w:color w:val="000000"/>
          <w:szCs w:val="28"/>
          <w:shd w:val="clear" w:color="auto" w:fill="FFFFFF"/>
        </w:rPr>
        <w:t>ей состояния безопасности дорожного движения, таких как количество дорожно-транспортных происшествий, пострадавших в них граждан, нарушителей правил дорожного движения, административных правонарушений и уголовных преступлений в области дорожного движения, связанных с управлением</w:t>
      </w:r>
      <w:proofErr w:type="gramEnd"/>
      <w:r w:rsidRPr="00AD134D">
        <w:rPr>
          <w:rFonts w:cs="Times New Roman"/>
          <w:color w:val="000000"/>
          <w:szCs w:val="28"/>
          <w:shd w:val="clear" w:color="auto" w:fill="FFFFFF"/>
        </w:rPr>
        <w:t xml:space="preserve"> транспортными средствами в состоянии опьянения. </w:t>
      </w:r>
      <w:r w:rsidRPr="00AD134D">
        <w:rPr>
          <w:rFonts w:cs="Times New Roman"/>
          <w:color w:val="000000"/>
          <w:szCs w:val="28"/>
          <w:shd w:val="clear" w:color="auto" w:fill="FFFFFF"/>
        </w:rPr>
        <w:br/>
        <w:t>Введение данной нормы окажет соответствующее профилактическое воздействие и будет способствовать неотвратимости наказания за грубые нарушения Правил дорожного движения.</w:t>
      </w:r>
    </w:p>
    <w:sectPr w:rsidR="00D03DA4" w:rsidRPr="00AD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8"/>
    <w:rsid w:val="00136404"/>
    <w:rsid w:val="005574C8"/>
    <w:rsid w:val="00AD134D"/>
    <w:rsid w:val="00BB3158"/>
    <w:rsid w:val="00D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Yoga13</dc:creator>
  <cp:keywords/>
  <dc:description/>
  <cp:lastModifiedBy>ОГИБДД Колпна</cp:lastModifiedBy>
  <cp:revision>6</cp:revision>
  <dcterms:created xsi:type="dcterms:W3CDTF">2018-07-19T13:12:00Z</dcterms:created>
  <dcterms:modified xsi:type="dcterms:W3CDTF">2018-07-23T11:25:00Z</dcterms:modified>
</cp:coreProperties>
</file>