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32" w:rsidRDefault="007F3932" w:rsidP="0080399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2.5pt;visibility:visible">
            <v:imagedata r:id="rId5" o:title="" croptop="7715f" cropbottom="3294f" cropleft="13588f" cropright="15051f" blacklevel="3932f"/>
          </v:shape>
        </w:pict>
      </w:r>
    </w:p>
    <w:p w:rsidR="007F3932" w:rsidRPr="00A07DCC" w:rsidRDefault="007F3932" w:rsidP="0080399C">
      <w:pPr>
        <w:jc w:val="center"/>
        <w:rPr>
          <w:b/>
        </w:rPr>
      </w:pPr>
      <w:r w:rsidRPr="00A07DCC">
        <w:rPr>
          <w:b/>
        </w:rPr>
        <w:t>РОССИЙСКАЯ ФЕДЕРАЦИЯ</w:t>
      </w:r>
    </w:p>
    <w:p w:rsidR="007F3932" w:rsidRPr="00565F20" w:rsidRDefault="007F3932" w:rsidP="0080399C">
      <w:pPr>
        <w:jc w:val="center"/>
        <w:rPr>
          <w:b/>
        </w:rPr>
      </w:pPr>
    </w:p>
    <w:p w:rsidR="007F3932" w:rsidRPr="00565F20" w:rsidRDefault="007F3932" w:rsidP="0080399C">
      <w:pPr>
        <w:jc w:val="center"/>
        <w:rPr>
          <w:b/>
        </w:rPr>
      </w:pPr>
      <w:r w:rsidRPr="00565F20">
        <w:rPr>
          <w:b/>
        </w:rPr>
        <w:t xml:space="preserve">АДМИНИСТРАЦИЯ </w:t>
      </w:r>
    </w:p>
    <w:p w:rsidR="007F3932" w:rsidRPr="00565F20" w:rsidRDefault="007F3932" w:rsidP="0080399C">
      <w:pPr>
        <w:jc w:val="center"/>
        <w:rPr>
          <w:b/>
        </w:rPr>
      </w:pPr>
      <w:r>
        <w:rPr>
          <w:b/>
        </w:rPr>
        <w:t>АХТЫРСКОГО</w:t>
      </w:r>
      <w:r w:rsidRPr="00565F20">
        <w:rPr>
          <w:b/>
        </w:rPr>
        <w:t xml:space="preserve"> СЕЛЬСКОГО ПОСЕЛЕНИЯ </w:t>
      </w:r>
    </w:p>
    <w:p w:rsidR="007F3932" w:rsidRPr="00565F20" w:rsidRDefault="007F3932" w:rsidP="0080399C">
      <w:pPr>
        <w:jc w:val="center"/>
        <w:rPr>
          <w:b/>
        </w:rPr>
      </w:pPr>
      <w:r w:rsidRPr="00565F20">
        <w:rPr>
          <w:b/>
        </w:rPr>
        <w:t>КОЛПНЯНСКОГО РАЙОНА ОРЛОВСКОЙ ОБЛАСТИ</w:t>
      </w:r>
    </w:p>
    <w:p w:rsidR="007F3932" w:rsidRPr="00565F20" w:rsidRDefault="007F3932" w:rsidP="0080399C">
      <w:pPr>
        <w:jc w:val="center"/>
        <w:rPr>
          <w:b/>
        </w:rPr>
      </w:pPr>
    </w:p>
    <w:p w:rsidR="007F3932" w:rsidRPr="00565F20" w:rsidRDefault="007F3932" w:rsidP="0080399C">
      <w:pPr>
        <w:jc w:val="center"/>
        <w:rPr>
          <w:b/>
        </w:rPr>
      </w:pPr>
      <w:r w:rsidRPr="00565F20">
        <w:rPr>
          <w:b/>
        </w:rPr>
        <w:t>РАСПОРЯЖЕНИЕ</w:t>
      </w:r>
    </w:p>
    <w:p w:rsidR="007F3932" w:rsidRPr="00565F20" w:rsidRDefault="007F3932" w:rsidP="0080399C">
      <w:pPr>
        <w:rPr>
          <w:b/>
        </w:rPr>
      </w:pPr>
      <w:r>
        <w:t xml:space="preserve">27 декабря 2018 года                                                                                                    </w:t>
      </w:r>
      <w:r w:rsidRPr="00565F20">
        <w:rPr>
          <w:b/>
        </w:rPr>
        <w:t xml:space="preserve">№ </w:t>
      </w:r>
      <w:r>
        <w:rPr>
          <w:b/>
        </w:rPr>
        <w:t>15</w:t>
      </w:r>
    </w:p>
    <w:p w:rsidR="007F3932" w:rsidRDefault="007F3932" w:rsidP="0080399C">
      <w:r>
        <w:t>с.Ахтырка</w:t>
      </w:r>
    </w:p>
    <w:p w:rsidR="007F3932" w:rsidRDefault="007F3932" w:rsidP="0080399C"/>
    <w:p w:rsidR="007F3932" w:rsidRDefault="007F3932" w:rsidP="0080399C"/>
    <w:p w:rsidR="007F3932" w:rsidRDefault="007F3932" w:rsidP="0080399C">
      <w:r>
        <w:t>О закреплении в 2019 году полномочий</w:t>
      </w:r>
    </w:p>
    <w:p w:rsidR="007F3932" w:rsidRDefault="007F3932" w:rsidP="00BC3DC7">
      <w:pPr>
        <w:jc w:val="both"/>
      </w:pPr>
      <w:r>
        <w:t>Администратора доходов бюджета</w:t>
      </w:r>
    </w:p>
    <w:p w:rsidR="007F3932" w:rsidRDefault="007F3932" w:rsidP="00BC3DC7">
      <w:pPr>
        <w:jc w:val="both"/>
      </w:pPr>
      <w:r>
        <w:t>Ахтырского сельского поселения</w:t>
      </w:r>
    </w:p>
    <w:p w:rsidR="007F3932" w:rsidRDefault="007F3932" w:rsidP="00BC3DC7">
      <w:pPr>
        <w:jc w:val="both"/>
      </w:pPr>
      <w:r>
        <w:t xml:space="preserve">Колпнянского района Орловской области за </w:t>
      </w:r>
    </w:p>
    <w:p w:rsidR="007F3932" w:rsidRDefault="007F3932" w:rsidP="00BC3DC7">
      <w:pPr>
        <w:jc w:val="both"/>
      </w:pPr>
      <w:r>
        <w:t xml:space="preserve">администрацией Ахтырского </w:t>
      </w:r>
    </w:p>
    <w:p w:rsidR="007F3932" w:rsidRDefault="007F3932" w:rsidP="00BC3DC7">
      <w:pPr>
        <w:jc w:val="both"/>
      </w:pPr>
      <w:r>
        <w:t xml:space="preserve">сельского поселения Колпнянского </w:t>
      </w:r>
    </w:p>
    <w:p w:rsidR="007F3932" w:rsidRDefault="007F3932" w:rsidP="00BC3DC7">
      <w:pPr>
        <w:jc w:val="both"/>
      </w:pPr>
      <w:r>
        <w:t>района Орловской области</w:t>
      </w:r>
    </w:p>
    <w:p w:rsidR="007F3932" w:rsidRDefault="007F3932" w:rsidP="00BC3DC7">
      <w:pPr>
        <w:jc w:val="both"/>
      </w:pPr>
    </w:p>
    <w:p w:rsidR="007F3932" w:rsidRDefault="007F3932" w:rsidP="00BC3DC7">
      <w:pPr>
        <w:jc w:val="both"/>
      </w:pPr>
    </w:p>
    <w:p w:rsidR="007F3932" w:rsidRDefault="007F3932" w:rsidP="00BC3DC7">
      <w:pPr>
        <w:jc w:val="both"/>
      </w:pPr>
      <w:r>
        <w:t>Руководствуясь ст.160.1 Бюджетного кодекса РФ, Приказом Минфина РФ № 65-н от 01.07.2013 «Об утверждении указаний о порядке применения бюджетной классификации Российской Федерации», Решением Ахтырского сельского Совета народных депутатов  №13 от 27.12. 2018 года»:</w:t>
      </w:r>
    </w:p>
    <w:p w:rsidR="007F3932" w:rsidRDefault="007F3932" w:rsidP="00BC3DC7">
      <w:pPr>
        <w:numPr>
          <w:ilvl w:val="0"/>
          <w:numId w:val="1"/>
        </w:numPr>
        <w:jc w:val="both"/>
      </w:pPr>
      <w:r>
        <w:t>Закрепить в 2019 году за администрацией Ахтырского сельского поселения Колпнянского района Орловской области в отношении следующих доходов бюджета Ахтырского сельского поселения Колпнянского района Орловской области:</w:t>
      </w:r>
    </w:p>
    <w:p w:rsidR="007F3932" w:rsidRDefault="007F3932" w:rsidP="00F22F0B">
      <w:pPr>
        <w:ind w:left="720"/>
        <w:jc w:val="both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2467"/>
        <w:gridCol w:w="7020"/>
      </w:tblGrid>
      <w:tr w:rsidR="007F3932" w:rsidTr="0043035B">
        <w:tc>
          <w:tcPr>
            <w:tcW w:w="1241" w:type="dxa"/>
          </w:tcPr>
          <w:p w:rsidR="007F3932" w:rsidRDefault="007F3932" w:rsidP="0080399C"/>
        </w:tc>
        <w:tc>
          <w:tcPr>
            <w:tcW w:w="2467" w:type="dxa"/>
          </w:tcPr>
          <w:p w:rsidR="007F3932" w:rsidRPr="0043035B" w:rsidRDefault="007F3932" w:rsidP="0080399C">
            <w:pPr>
              <w:rPr>
                <w:b/>
              </w:rPr>
            </w:pPr>
            <w:r w:rsidRPr="0043035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7020" w:type="dxa"/>
          </w:tcPr>
          <w:p w:rsidR="007F3932" w:rsidRPr="0043035B" w:rsidRDefault="007F3932" w:rsidP="0080399C">
            <w:pPr>
              <w:rPr>
                <w:b/>
              </w:rPr>
            </w:pPr>
            <w:r w:rsidRPr="0043035B">
              <w:rPr>
                <w:b/>
              </w:rPr>
              <w:t>Наименование главного администратора д</w:t>
            </w:r>
            <w:r>
              <w:rPr>
                <w:b/>
              </w:rPr>
              <w:t xml:space="preserve">оходов бюджета Ахтырского </w:t>
            </w:r>
            <w:r w:rsidRPr="0043035B">
              <w:rPr>
                <w:b/>
              </w:rPr>
              <w:t xml:space="preserve"> сельского поселения</w:t>
            </w:r>
            <w:r>
              <w:rPr>
                <w:b/>
              </w:rPr>
              <w:t xml:space="preserve"> Колпнянского района Орловской области</w:t>
            </w:r>
          </w:p>
        </w:tc>
      </w:tr>
      <w:tr w:rsidR="007F3932" w:rsidTr="0043035B">
        <w:tc>
          <w:tcPr>
            <w:tcW w:w="1241" w:type="dxa"/>
          </w:tcPr>
          <w:p w:rsidR="007F3932" w:rsidRPr="0043035B" w:rsidRDefault="007F3932" w:rsidP="0080399C">
            <w:pPr>
              <w:rPr>
                <w:b/>
              </w:rPr>
            </w:pPr>
            <w:r w:rsidRPr="0043035B">
              <w:rPr>
                <w:b/>
              </w:rPr>
              <w:t>Главного админи-стратора</w:t>
            </w:r>
          </w:p>
        </w:tc>
        <w:tc>
          <w:tcPr>
            <w:tcW w:w="2467" w:type="dxa"/>
          </w:tcPr>
          <w:p w:rsidR="007F3932" w:rsidRPr="0043035B" w:rsidRDefault="007F3932" w:rsidP="0080399C">
            <w:pPr>
              <w:rPr>
                <w:b/>
              </w:rPr>
            </w:pPr>
            <w:r w:rsidRPr="0043035B">
              <w:rPr>
                <w:b/>
              </w:rPr>
              <w:t>Доходов бюджета</w:t>
            </w:r>
          </w:p>
        </w:tc>
        <w:tc>
          <w:tcPr>
            <w:tcW w:w="7020" w:type="dxa"/>
          </w:tcPr>
          <w:p w:rsidR="007F3932" w:rsidRDefault="007F3932" w:rsidP="0080399C"/>
        </w:tc>
      </w:tr>
      <w:tr w:rsidR="007F3932" w:rsidTr="00181B29">
        <w:trPr>
          <w:trHeight w:val="771"/>
        </w:trPr>
        <w:tc>
          <w:tcPr>
            <w:tcW w:w="1241" w:type="dxa"/>
          </w:tcPr>
          <w:p w:rsidR="007F3932" w:rsidRDefault="007F3932" w:rsidP="0080399C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11502050100000140</w:t>
            </w:r>
          </w:p>
        </w:tc>
        <w:tc>
          <w:tcPr>
            <w:tcW w:w="7020" w:type="dxa"/>
          </w:tcPr>
          <w:p w:rsidR="007F3932" w:rsidRPr="00181B29" w:rsidRDefault="007F3932" w:rsidP="0080399C">
            <w:pPr>
              <w:rPr>
                <w:rFonts w:ascii="Arial Narrow" w:hAnsi="Arial Narrow" w:cs="Arial CYR"/>
              </w:rPr>
            </w:pPr>
            <w:r w:rsidRPr="00181B29">
              <w:rPr>
                <w:rFonts w:ascii="Arial Narrow" w:hAnsi="Arial Narrow" w:cs="Arial CYR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7F3932" w:rsidTr="0043035B">
        <w:tc>
          <w:tcPr>
            <w:tcW w:w="1241" w:type="dxa"/>
          </w:tcPr>
          <w:p w:rsidR="007F3932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20215001100000150</w:t>
            </w:r>
          </w:p>
        </w:tc>
        <w:tc>
          <w:tcPr>
            <w:tcW w:w="7020" w:type="dxa"/>
          </w:tcPr>
          <w:p w:rsidR="007F3932" w:rsidRPr="00181B29" w:rsidRDefault="007F3932" w:rsidP="0080399C">
            <w:pPr>
              <w:rPr>
                <w:rFonts w:ascii="Arial Narrow" w:hAnsi="Arial Narrow" w:cs="Arial CYR"/>
              </w:rPr>
            </w:pPr>
            <w:r w:rsidRPr="00181B29">
              <w:rPr>
                <w:rFonts w:ascii="Arial Narrow" w:hAnsi="Arial Narrow" w:cs="Arial CYR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7F3932" w:rsidTr="00C56A53">
        <w:trPr>
          <w:trHeight w:val="444"/>
        </w:trPr>
        <w:tc>
          <w:tcPr>
            <w:tcW w:w="1241" w:type="dxa"/>
          </w:tcPr>
          <w:p w:rsidR="007F3932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20215002100000150</w:t>
            </w:r>
          </w:p>
        </w:tc>
        <w:tc>
          <w:tcPr>
            <w:tcW w:w="7020" w:type="dxa"/>
          </w:tcPr>
          <w:p w:rsidR="007F3932" w:rsidRPr="00181B29" w:rsidRDefault="007F3932" w:rsidP="00C56A53">
            <w:pPr>
              <w:rPr>
                <w:rFonts w:ascii="Arial Narrow" w:hAnsi="Arial Narrow" w:cs="Arial CYR"/>
              </w:rPr>
            </w:pPr>
            <w:r w:rsidRPr="00181B29">
              <w:rPr>
                <w:rFonts w:ascii="Arial Narrow" w:hAnsi="Arial Narrow" w:cs="Arial CYR"/>
              </w:rPr>
              <w:t>Дотации бюджетам сельских поселений на поддержку мер по обеспечению сбалансированности бюджетов</w:t>
            </w:r>
            <w:r w:rsidRPr="00181B29">
              <w:rPr>
                <w:rFonts w:ascii="Arial Narrow" w:hAnsi="Arial Narrow" w:cs="Arial CYR"/>
              </w:rPr>
              <w:br/>
            </w:r>
          </w:p>
        </w:tc>
      </w:tr>
      <w:tr w:rsidR="007F3932" w:rsidTr="0043035B">
        <w:tc>
          <w:tcPr>
            <w:tcW w:w="1241" w:type="dxa"/>
          </w:tcPr>
          <w:p w:rsidR="007F3932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20229999100000150</w:t>
            </w:r>
          </w:p>
        </w:tc>
        <w:tc>
          <w:tcPr>
            <w:tcW w:w="7020" w:type="dxa"/>
          </w:tcPr>
          <w:p w:rsidR="007F3932" w:rsidRDefault="007F3932" w:rsidP="0080399C">
            <w:r>
              <w:t>Прочие субсидии бюджетам сельских поселений</w:t>
            </w:r>
          </w:p>
        </w:tc>
      </w:tr>
      <w:tr w:rsidR="007F3932" w:rsidTr="0043035B">
        <w:tc>
          <w:tcPr>
            <w:tcW w:w="1241" w:type="dxa"/>
          </w:tcPr>
          <w:p w:rsidR="007F3932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20235118100000150</w:t>
            </w:r>
          </w:p>
        </w:tc>
        <w:tc>
          <w:tcPr>
            <w:tcW w:w="7020" w:type="dxa"/>
          </w:tcPr>
          <w:p w:rsidR="007F3932" w:rsidRDefault="007F3932" w:rsidP="0080399C">
            <w: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7F3932" w:rsidTr="0043035B">
        <w:tc>
          <w:tcPr>
            <w:tcW w:w="1241" w:type="dxa"/>
          </w:tcPr>
          <w:p w:rsidR="007F3932" w:rsidRPr="00C52D0A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20220216100000150</w:t>
            </w:r>
          </w:p>
        </w:tc>
        <w:tc>
          <w:tcPr>
            <w:tcW w:w="7020" w:type="dxa"/>
          </w:tcPr>
          <w:p w:rsidR="007F3932" w:rsidRPr="006508E0" w:rsidRDefault="007F3932" w:rsidP="006508E0">
            <w:pPr>
              <w:spacing w:after="240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</w:tr>
      <w:tr w:rsidR="007F3932" w:rsidTr="0043035B">
        <w:tc>
          <w:tcPr>
            <w:tcW w:w="1241" w:type="dxa"/>
          </w:tcPr>
          <w:p w:rsidR="007F3932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20240014100000150</w:t>
            </w:r>
          </w:p>
        </w:tc>
        <w:tc>
          <w:tcPr>
            <w:tcW w:w="7020" w:type="dxa"/>
          </w:tcPr>
          <w:p w:rsidR="007F3932" w:rsidRDefault="007F3932" w:rsidP="006508E0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3932" w:rsidTr="0043035B">
        <w:tc>
          <w:tcPr>
            <w:tcW w:w="1241" w:type="dxa"/>
          </w:tcPr>
          <w:p w:rsidR="007F3932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20245160100000150</w:t>
            </w:r>
          </w:p>
        </w:tc>
        <w:tc>
          <w:tcPr>
            <w:tcW w:w="7020" w:type="dxa"/>
          </w:tcPr>
          <w:p w:rsidR="007F3932" w:rsidRDefault="007F3932" w:rsidP="0080399C">
            <w: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7F3932" w:rsidTr="0043035B">
        <w:tc>
          <w:tcPr>
            <w:tcW w:w="1241" w:type="dxa"/>
          </w:tcPr>
          <w:p w:rsidR="007F3932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20249999100000150</w:t>
            </w:r>
          </w:p>
        </w:tc>
        <w:tc>
          <w:tcPr>
            <w:tcW w:w="7020" w:type="dxa"/>
          </w:tcPr>
          <w:p w:rsidR="007F3932" w:rsidRDefault="007F3932" w:rsidP="0080399C">
            <w:r>
              <w:t>Прочие межбюджетные трансферты, передаваемые бюджетам сельских поселений</w:t>
            </w:r>
          </w:p>
        </w:tc>
      </w:tr>
      <w:tr w:rsidR="007F3932" w:rsidTr="00640527">
        <w:trPr>
          <w:trHeight w:val="943"/>
        </w:trPr>
        <w:tc>
          <w:tcPr>
            <w:tcW w:w="1241" w:type="dxa"/>
          </w:tcPr>
          <w:p w:rsidR="007F3932" w:rsidRPr="00C52D0A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11406025100000430</w:t>
            </w:r>
          </w:p>
        </w:tc>
        <w:tc>
          <w:tcPr>
            <w:tcW w:w="7020" w:type="dxa"/>
          </w:tcPr>
          <w:p w:rsidR="007F3932" w:rsidRDefault="007F3932" w:rsidP="006508E0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  <w:p w:rsidR="007F3932" w:rsidRDefault="007F3932" w:rsidP="0080399C"/>
        </w:tc>
      </w:tr>
      <w:tr w:rsidR="007F3932" w:rsidTr="0043035B">
        <w:tc>
          <w:tcPr>
            <w:tcW w:w="1241" w:type="dxa"/>
          </w:tcPr>
          <w:p w:rsidR="007F3932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11402053100000410</w:t>
            </w:r>
          </w:p>
        </w:tc>
        <w:tc>
          <w:tcPr>
            <w:tcW w:w="7020" w:type="dxa"/>
          </w:tcPr>
          <w:p w:rsidR="007F3932" w:rsidRDefault="007F3932" w:rsidP="006508E0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7F3932" w:rsidTr="0043035B">
        <w:tc>
          <w:tcPr>
            <w:tcW w:w="1241" w:type="dxa"/>
          </w:tcPr>
          <w:p w:rsidR="007F3932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11701050100000180</w:t>
            </w:r>
          </w:p>
        </w:tc>
        <w:tc>
          <w:tcPr>
            <w:tcW w:w="7020" w:type="dxa"/>
          </w:tcPr>
          <w:p w:rsidR="007F3932" w:rsidRPr="006508E0" w:rsidRDefault="007F3932" w:rsidP="0080399C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F3932" w:rsidTr="0043035B">
        <w:tc>
          <w:tcPr>
            <w:tcW w:w="1241" w:type="dxa"/>
          </w:tcPr>
          <w:p w:rsidR="007F3932" w:rsidRPr="00C52D0A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11705050100000180</w:t>
            </w:r>
          </w:p>
        </w:tc>
        <w:tc>
          <w:tcPr>
            <w:tcW w:w="7020" w:type="dxa"/>
          </w:tcPr>
          <w:p w:rsidR="007F3932" w:rsidRDefault="007F3932" w:rsidP="0080399C">
            <w:pPr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F3932" w:rsidTr="0043035B">
        <w:tc>
          <w:tcPr>
            <w:tcW w:w="1241" w:type="dxa"/>
          </w:tcPr>
          <w:p w:rsidR="007F3932" w:rsidRDefault="007F3932">
            <w:r>
              <w:t>026</w:t>
            </w:r>
          </w:p>
        </w:tc>
        <w:tc>
          <w:tcPr>
            <w:tcW w:w="2467" w:type="dxa"/>
          </w:tcPr>
          <w:p w:rsidR="007F3932" w:rsidRDefault="007F3932" w:rsidP="0080399C">
            <w:r>
              <w:t>20805000100000150</w:t>
            </w:r>
          </w:p>
        </w:tc>
        <w:tc>
          <w:tcPr>
            <w:tcW w:w="7020" w:type="dxa"/>
          </w:tcPr>
          <w:p w:rsidR="007F3932" w:rsidRDefault="007F3932" w:rsidP="0080399C">
            <w:r>
              <w:t>Перечисления из бюджетов сельских поселений (в бюджеты сельских поселений) для осуществления возврата (зачеты)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суммы.</w:t>
            </w:r>
          </w:p>
        </w:tc>
      </w:tr>
    </w:tbl>
    <w:p w:rsidR="007F3932" w:rsidRDefault="007F3932" w:rsidP="00BC3DC7">
      <w:pPr>
        <w:numPr>
          <w:ilvl w:val="0"/>
          <w:numId w:val="1"/>
        </w:numPr>
        <w:jc w:val="both"/>
      </w:pPr>
      <w:r>
        <w:t>Закрепить в 2019 году за администрацией Ахтырского  сельского поселения Колпнянского района Орловской области следующие бюджетные полномочия администратора доходов бюджета Ахтырского сельского поселения Колпнянского района Орловской области:</w:t>
      </w:r>
    </w:p>
    <w:p w:rsidR="007F3932" w:rsidRDefault="007F3932" w:rsidP="00BC3DC7">
      <w:pPr>
        <w:ind w:left="360"/>
        <w:jc w:val="both"/>
      </w:pPr>
      <w:r>
        <w:t xml:space="preserve">    - начисление, учет и контроль за правильностью исчисления, полнотой и своевременностью существования платежей в бюджет, пеней и штрафов по ним;</w:t>
      </w:r>
    </w:p>
    <w:p w:rsidR="007F3932" w:rsidRDefault="007F3932" w:rsidP="00BC3DC7">
      <w:pPr>
        <w:ind w:left="360"/>
        <w:jc w:val="both"/>
      </w:pPr>
      <w:r>
        <w:t xml:space="preserve">    - осуществление взыскания задолженности по платежам в бюджет, пеней и штрафов;</w:t>
      </w:r>
    </w:p>
    <w:p w:rsidR="007F3932" w:rsidRDefault="007F3932" w:rsidP="00BC3DC7">
      <w:pPr>
        <w:ind w:left="360"/>
        <w:jc w:val="both"/>
      </w:pPr>
      <w:r>
        <w:t xml:space="preserve">    - принятия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изысканные суммы, и предоставление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F3932" w:rsidRDefault="007F3932" w:rsidP="00BC3DC7">
      <w:pPr>
        <w:ind w:left="360"/>
        <w:jc w:val="both"/>
      </w:pPr>
      <w:r>
        <w:t xml:space="preserve">  -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правонарушения.</w:t>
      </w:r>
    </w:p>
    <w:p w:rsidR="007F3932" w:rsidRDefault="007F3932" w:rsidP="00A5702D">
      <w:pPr>
        <w:numPr>
          <w:ilvl w:val="0"/>
          <w:numId w:val="1"/>
        </w:numPr>
        <w:jc w:val="both"/>
      </w:pPr>
      <w:r>
        <w:t>Настоящее Распоряжение в ступает в силу с 01.01.2019 г.</w:t>
      </w:r>
    </w:p>
    <w:p w:rsidR="007F3932" w:rsidRDefault="007F3932" w:rsidP="00A5702D">
      <w:pPr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7F3932" w:rsidRDefault="007F3932" w:rsidP="00A5702D">
      <w:pPr>
        <w:jc w:val="both"/>
      </w:pPr>
    </w:p>
    <w:p w:rsidR="007F3932" w:rsidRDefault="007F3932" w:rsidP="00A5702D">
      <w:pPr>
        <w:jc w:val="both"/>
      </w:pPr>
    </w:p>
    <w:p w:rsidR="007F3932" w:rsidRDefault="007F3932" w:rsidP="00A5702D">
      <w:pPr>
        <w:jc w:val="both"/>
      </w:pPr>
    </w:p>
    <w:p w:rsidR="007F3932" w:rsidRDefault="007F3932" w:rsidP="00A5702D">
      <w:pPr>
        <w:jc w:val="both"/>
      </w:pPr>
    </w:p>
    <w:p w:rsidR="007F3932" w:rsidRDefault="007F3932" w:rsidP="00A5702D">
      <w:pPr>
        <w:jc w:val="both"/>
      </w:pPr>
    </w:p>
    <w:p w:rsidR="007F3932" w:rsidRDefault="007F3932" w:rsidP="00A5702D">
      <w:pPr>
        <w:jc w:val="both"/>
      </w:pPr>
      <w:r>
        <w:t>Глава Ахтырского</w:t>
      </w:r>
    </w:p>
    <w:p w:rsidR="007F3932" w:rsidRDefault="007F3932" w:rsidP="00A5702D">
      <w:pPr>
        <w:jc w:val="both"/>
      </w:pPr>
      <w:r>
        <w:t xml:space="preserve">сельского поселения :                                                 А.Д.Маслов       </w:t>
      </w:r>
    </w:p>
    <w:sectPr w:rsidR="007F3932" w:rsidSect="0080399C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E786C"/>
    <w:multiLevelType w:val="hybridMultilevel"/>
    <w:tmpl w:val="9CDC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99C"/>
    <w:rsid w:val="00030E05"/>
    <w:rsid w:val="000348E9"/>
    <w:rsid w:val="00063421"/>
    <w:rsid w:val="000A0C62"/>
    <w:rsid w:val="000E0D87"/>
    <w:rsid w:val="000F0191"/>
    <w:rsid w:val="000F3234"/>
    <w:rsid w:val="00152CF9"/>
    <w:rsid w:val="00171097"/>
    <w:rsid w:val="00174BAF"/>
    <w:rsid w:val="00181B29"/>
    <w:rsid w:val="00183906"/>
    <w:rsid w:val="001B1DC8"/>
    <w:rsid w:val="001F33EF"/>
    <w:rsid w:val="002A38D8"/>
    <w:rsid w:val="002A7E18"/>
    <w:rsid w:val="002B3106"/>
    <w:rsid w:val="002E2850"/>
    <w:rsid w:val="00341BDA"/>
    <w:rsid w:val="00352C52"/>
    <w:rsid w:val="00381296"/>
    <w:rsid w:val="003A418D"/>
    <w:rsid w:val="003E385C"/>
    <w:rsid w:val="0043035B"/>
    <w:rsid w:val="0045206B"/>
    <w:rsid w:val="004B2ED4"/>
    <w:rsid w:val="004D5EA6"/>
    <w:rsid w:val="00565F20"/>
    <w:rsid w:val="005868D2"/>
    <w:rsid w:val="00601BDF"/>
    <w:rsid w:val="00601C05"/>
    <w:rsid w:val="006360DB"/>
    <w:rsid w:val="00640527"/>
    <w:rsid w:val="006508E0"/>
    <w:rsid w:val="00663A34"/>
    <w:rsid w:val="006F2C9B"/>
    <w:rsid w:val="00791118"/>
    <w:rsid w:val="007E79D5"/>
    <w:rsid w:val="007F3932"/>
    <w:rsid w:val="0080399C"/>
    <w:rsid w:val="00944E68"/>
    <w:rsid w:val="00A07DCC"/>
    <w:rsid w:val="00A5702D"/>
    <w:rsid w:val="00A577E6"/>
    <w:rsid w:val="00A829E2"/>
    <w:rsid w:val="00A964EB"/>
    <w:rsid w:val="00AA5373"/>
    <w:rsid w:val="00AC7317"/>
    <w:rsid w:val="00AE07DE"/>
    <w:rsid w:val="00B77732"/>
    <w:rsid w:val="00BC3DC7"/>
    <w:rsid w:val="00C52D0A"/>
    <w:rsid w:val="00C5579E"/>
    <w:rsid w:val="00C56A53"/>
    <w:rsid w:val="00C76C71"/>
    <w:rsid w:val="00CF108D"/>
    <w:rsid w:val="00D17124"/>
    <w:rsid w:val="00D342B3"/>
    <w:rsid w:val="00D35F61"/>
    <w:rsid w:val="00D531E5"/>
    <w:rsid w:val="00DA4FAB"/>
    <w:rsid w:val="00DC5264"/>
    <w:rsid w:val="00E11F2C"/>
    <w:rsid w:val="00E134F7"/>
    <w:rsid w:val="00E5754B"/>
    <w:rsid w:val="00E761EF"/>
    <w:rsid w:val="00EF6ABC"/>
    <w:rsid w:val="00F22F0B"/>
    <w:rsid w:val="00F344A1"/>
    <w:rsid w:val="00F66975"/>
    <w:rsid w:val="00F8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3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8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758</Words>
  <Characters>4322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Ахтырка</cp:lastModifiedBy>
  <cp:revision>5</cp:revision>
  <cp:lastPrinted>2018-12-28T08:34:00Z</cp:lastPrinted>
  <dcterms:created xsi:type="dcterms:W3CDTF">2018-12-27T13:17:00Z</dcterms:created>
  <dcterms:modified xsi:type="dcterms:W3CDTF">2018-12-28T08:37:00Z</dcterms:modified>
</cp:coreProperties>
</file>