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0" w:rsidRPr="00336740" w:rsidRDefault="00336740" w:rsidP="00336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>ИЗВЕЩЕНИЕ о необходимости согласования проекта межевания земельного участка</w:t>
      </w:r>
    </w:p>
    <w:p w:rsidR="00336740" w:rsidRPr="00336740" w:rsidRDefault="00336740" w:rsidP="00336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 xml:space="preserve">Кадастровый инженер Потапов Александр Валерьевич (аттестат 57-13-159, реестровый номер - 29432, адрес: 302001, г. Орел, ул. Гагарина, д. 49, кв. 84, тел. 8-953-813-29-69, e-mail: </w:t>
      </w:r>
      <w:hyperlink r:id="rId4" w:history="1">
        <w:r w:rsidRPr="00336740">
          <w:rPr>
            <w:rStyle w:val="a3"/>
            <w:rFonts w:ascii="Times New Roman" w:hAnsi="Times New Roman" w:cs="Times New Roman"/>
            <w:sz w:val="28"/>
            <w:szCs w:val="28"/>
          </w:rPr>
          <w:t>potapesku@mail.ru</w:t>
        </w:r>
      </w:hyperlink>
      <w:r w:rsidRPr="00336740">
        <w:rPr>
          <w:rFonts w:ascii="Times New Roman" w:hAnsi="Times New Roman" w:cs="Times New Roman"/>
          <w:sz w:val="28"/>
          <w:szCs w:val="28"/>
        </w:rPr>
        <w:t>) извещает участников общей долевой собственности о необходимости согласования проекта межевания земельного участка, кадастровый номер исходного земельного участка 57:23:0000000:62. расположенного по адресу: Орловская область, Колпнянский район, с/п Ахтырское. территория бывшего АО «Вороновское».</w:t>
      </w:r>
    </w:p>
    <w:p w:rsidR="00336740" w:rsidRPr="00336740" w:rsidRDefault="00336740" w:rsidP="00336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>Заказчик работ: Давудов Абдурагям Мажед оглы, адрес регистрации: Орловская область, Орловский район, п. Зеленый, ул. Центральная, д. 5, тел.8-920-811-16-66, действующий за Абдулагаеву Патимат Магомедалиезну на основании Доверенности б/н от 28.09.2017г.. удостоверенную Голияд О.В., и.о. главы Ахтырского сельского поселения Колпнянского района Орловской области.</w:t>
      </w:r>
    </w:p>
    <w:p w:rsidR="00336740" w:rsidRPr="00336740" w:rsidRDefault="00336740" w:rsidP="00336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 xml:space="preserve">С проектом межевания земельного участка можно ознакомиться у кадастрового инженера Потапова Александра Валерьевича по адресу: 302040, Орловская область, г. Орел, ул. Приборостроительная, д. 8, Центр экспертизы и оценки, адрес электронной почты: </w:t>
      </w:r>
      <w:hyperlink r:id="rId5" w:history="1">
        <w:r w:rsidRPr="00336740">
          <w:rPr>
            <w:rStyle w:val="a3"/>
            <w:rFonts w:ascii="Times New Roman" w:hAnsi="Times New Roman" w:cs="Times New Roman"/>
            <w:sz w:val="28"/>
            <w:szCs w:val="28"/>
          </w:rPr>
          <w:t>potapesku@mail.ru</w:t>
        </w:r>
      </w:hyperlink>
      <w:r w:rsidRPr="00336740">
        <w:rPr>
          <w:rFonts w:ascii="Times New Roman" w:hAnsi="Times New Roman" w:cs="Times New Roman"/>
          <w:sz w:val="28"/>
          <w:szCs w:val="28"/>
        </w:rPr>
        <w:t>, тел. 8-953-813-29-69, в течении 30 дней со дня публикации настоящего извещения.</w:t>
      </w:r>
    </w:p>
    <w:p w:rsidR="00336740" w:rsidRPr="00336740" w:rsidRDefault="00336740" w:rsidP="00336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течении 30 дней со дня опубликования данного извещения могут ознакомиться с проектом межевания, внести предложения по доработке проекта межевания и направить обоснованные возвражения относительно размера и местоположения границ выделяемого в счет земельных долей земельного участка по адресу: 302040, Орловская область, г. Орел, ул. Приборостроительная, д. 8, ООО «Центр экспертизы и оценки», адрес электронной почты: </w:t>
      </w:r>
      <w:hyperlink r:id="rId6" w:history="1">
        <w:r w:rsidRPr="00336740">
          <w:rPr>
            <w:rStyle w:val="a3"/>
            <w:rFonts w:ascii="Times New Roman" w:hAnsi="Times New Roman" w:cs="Times New Roman"/>
            <w:sz w:val="28"/>
            <w:szCs w:val="28"/>
          </w:rPr>
          <w:t>potapesku@mail.ru</w:t>
        </w:r>
      </w:hyperlink>
      <w:r w:rsidRPr="00336740">
        <w:rPr>
          <w:rFonts w:ascii="Times New Roman" w:hAnsi="Times New Roman" w:cs="Times New Roman"/>
          <w:sz w:val="28"/>
          <w:szCs w:val="28"/>
        </w:rPr>
        <w:t>. тел. 8-953-813-29-69,а также в орган кадастрового учета по месту расположения земельного участка в течении 30 дней со дня публикации настоящего извещения.</w:t>
      </w:r>
    </w:p>
    <w:p w:rsidR="00FE476F" w:rsidRDefault="00FE476F"/>
    <w:sectPr w:rsidR="00FE476F" w:rsidSect="00336740">
      <w:pgSz w:w="16837" w:h="23810"/>
      <w:pgMar w:top="2321" w:right="4727" w:bottom="1440" w:left="47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740"/>
    <w:rsid w:val="00150092"/>
    <w:rsid w:val="00336740"/>
    <w:rsid w:val="003972FA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74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6740"/>
    <w:pPr>
      <w:widowControl w:val="0"/>
      <w:autoSpaceDE w:val="0"/>
      <w:autoSpaceDN w:val="0"/>
      <w:adjustRightInd w:val="0"/>
      <w:spacing w:after="0" w:line="207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6740"/>
    <w:pPr>
      <w:widowControl w:val="0"/>
      <w:autoSpaceDE w:val="0"/>
      <w:autoSpaceDN w:val="0"/>
      <w:adjustRightInd w:val="0"/>
      <w:spacing w:after="0" w:line="20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674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3367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36740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36740"/>
    <w:rPr>
      <w:color w:val="0000FF" w:themeColor="hyperlink"/>
      <w:u w:val="single"/>
    </w:rPr>
  </w:style>
  <w:style w:type="paragraph" w:styleId="a4">
    <w:name w:val="No Spacing"/>
    <w:uiPriority w:val="1"/>
    <w:qFormat/>
    <w:rsid w:val="00336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apesku@mail.ru" TargetMode="External"/><Relationship Id="rId5" Type="http://schemas.openxmlformats.org/officeDocument/2006/relationships/hyperlink" Target="mailto:potapesku@mail.ru" TargetMode="External"/><Relationship Id="rId4" Type="http://schemas.openxmlformats.org/officeDocument/2006/relationships/hyperlink" Target="mailto:potapes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Администрация Колпнянского р-на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2017-11-24T14:02:00Z</dcterms:created>
  <dcterms:modified xsi:type="dcterms:W3CDTF">2017-11-24T14:03:00Z</dcterms:modified>
</cp:coreProperties>
</file>