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26467E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</w:p>
    <w:p w:rsidR="0026467E" w:rsidRDefault="00396200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3A37B2">
        <w:rPr>
          <w:b/>
          <w:sz w:val="28"/>
          <w:szCs w:val="28"/>
        </w:rPr>
        <w:t>СКОГО СЕЛЬСКОГО ПОСЕЛЕНИЯ</w:t>
      </w:r>
    </w:p>
    <w:p w:rsidR="005A2F11" w:rsidRPr="003A37B2" w:rsidRDefault="003A37B2" w:rsidP="005A2F1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A2F11"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DF0B61">
        <w:rPr>
          <w:sz w:val="28"/>
          <w:szCs w:val="28"/>
        </w:rPr>
        <w:t xml:space="preserve">                            №10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396200">
              <w:rPr>
                <w:sz w:val="28"/>
                <w:szCs w:val="28"/>
              </w:rPr>
              <w:t>Карлов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 xml:space="preserve">ского </w:t>
      </w:r>
      <w:proofErr w:type="gramStart"/>
      <w:r w:rsidR="003A37B2">
        <w:rPr>
          <w:sz w:val="28"/>
          <w:szCs w:val="28"/>
        </w:rPr>
        <w:t>сельского</w:t>
      </w:r>
      <w:proofErr w:type="gramEnd"/>
      <w:r w:rsidR="003A37B2">
        <w:rPr>
          <w:sz w:val="28"/>
          <w:szCs w:val="28"/>
        </w:rPr>
        <w:t xml:space="preserve">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396200">
        <w:rPr>
          <w:sz w:val="28"/>
          <w:szCs w:val="28"/>
        </w:rPr>
        <w:t>Карлов</w:t>
      </w:r>
      <w:r w:rsidRPr="004A55FC">
        <w:rPr>
          <w:sz w:val="28"/>
          <w:szCs w:val="28"/>
        </w:rPr>
        <w:t>ского сельского поселения Кол</w:t>
      </w:r>
      <w:r w:rsidRPr="004A55FC">
        <w:rPr>
          <w:sz w:val="28"/>
          <w:szCs w:val="28"/>
        </w:rPr>
        <w:t>п</w:t>
      </w:r>
      <w:r w:rsidRPr="004A55FC">
        <w:rPr>
          <w:sz w:val="28"/>
          <w:szCs w:val="28"/>
        </w:rPr>
        <w:t>нянского района Орловской области  ознакомить лиц, замещающих  должн</w:t>
      </w:r>
      <w:r w:rsidRPr="004A55FC">
        <w:rPr>
          <w:sz w:val="28"/>
          <w:szCs w:val="28"/>
        </w:rPr>
        <w:t>о</w:t>
      </w:r>
      <w:r w:rsidRPr="004A55FC">
        <w:rPr>
          <w:sz w:val="28"/>
          <w:szCs w:val="28"/>
        </w:rPr>
        <w:t>сти муниципальной службы  Колпнянского района Орловской области с о</w:t>
      </w:r>
      <w:r w:rsidRPr="004A55FC">
        <w:rPr>
          <w:sz w:val="28"/>
          <w:szCs w:val="28"/>
        </w:rPr>
        <w:t>б</w:t>
      </w:r>
      <w:r w:rsidRPr="004A55FC">
        <w:rPr>
          <w:sz w:val="28"/>
          <w:szCs w:val="28"/>
        </w:rPr>
        <w:t xml:space="preserve">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</w:t>
      </w:r>
      <w:r w:rsidR="00396200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>
        <w:rPr>
          <w:sz w:val="28"/>
          <w:szCs w:val="28"/>
        </w:rPr>
        <w:t xml:space="preserve"> от 19 мая 2014 года № 219 «</w:t>
      </w:r>
      <w:r w:rsidR="00355F8A" w:rsidRPr="00F43A64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урегулированию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632E62" w:rsidP="00355F8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DF0B61" w:rsidRPr="008B7C75">
        <w:rPr>
          <w:sz w:val="28"/>
          <w:szCs w:val="28"/>
        </w:rPr>
        <w:t>.о. Главы сельского поселения                                                       Л.Ф. Жукова</w:t>
      </w:r>
      <w:r w:rsidR="00355F8A" w:rsidRPr="00F43A64">
        <w:rPr>
          <w:sz w:val="28"/>
          <w:szCs w:val="28"/>
        </w:rPr>
        <w:t xml:space="preserve">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396200">
              <w:rPr>
                <w:sz w:val="28"/>
                <w:szCs w:val="28"/>
              </w:rPr>
              <w:t>Карлов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DF0B61">
              <w:rPr>
                <w:sz w:val="28"/>
                <w:szCs w:val="28"/>
              </w:rPr>
              <w:t xml:space="preserve"> № 10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396200">
        <w:rPr>
          <w:b/>
          <w:sz w:val="28"/>
          <w:szCs w:val="28"/>
        </w:rPr>
        <w:t>Карлов</w:t>
      </w:r>
      <w:r w:rsidR="003A37B2">
        <w:rPr>
          <w:b/>
          <w:sz w:val="28"/>
          <w:szCs w:val="28"/>
        </w:rPr>
        <w:t>ского сельского п</w:t>
      </w:r>
      <w:r w:rsidR="003A37B2">
        <w:rPr>
          <w:b/>
          <w:sz w:val="28"/>
          <w:szCs w:val="28"/>
        </w:rPr>
        <w:t>о</w:t>
      </w:r>
      <w:r w:rsidR="003A37B2">
        <w:rPr>
          <w:b/>
          <w:sz w:val="28"/>
          <w:szCs w:val="28"/>
        </w:rPr>
        <w:t>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корру</w:t>
      </w:r>
      <w:r w:rsidR="006A40B3" w:rsidRPr="00BA63B1">
        <w:rPr>
          <w:sz w:val="28"/>
          <w:szCs w:val="28"/>
        </w:rPr>
        <w:t>п</w:t>
      </w:r>
      <w:r w:rsidR="006A40B3" w:rsidRPr="00BA63B1">
        <w:rPr>
          <w:sz w:val="28"/>
          <w:szCs w:val="28"/>
        </w:rPr>
        <w:t>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члены  комиссии  при  принятии  решения  обладают  равными  правами. В отсутс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вии председателя комиссии все его обязанности исполняет заместитель пре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396200">
        <w:rPr>
          <w:sz w:val="28"/>
          <w:szCs w:val="28"/>
        </w:rPr>
        <w:t>Карлов</w:t>
      </w:r>
      <w:r w:rsidR="00CF5EC3">
        <w:rPr>
          <w:sz w:val="28"/>
          <w:szCs w:val="28"/>
        </w:rPr>
        <w:t xml:space="preserve">ского сельского Совета народных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заместитель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чальника управления по делопроизводтству,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службы, аналогичные должности, замещаемой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</w:t>
      </w:r>
      <w:r w:rsidR="00A53B61" w:rsidRPr="00FB02B5">
        <w:rPr>
          <w:sz w:val="28"/>
          <w:szCs w:val="28"/>
        </w:rPr>
        <w:t>у</w:t>
      </w:r>
      <w:r w:rsidR="00A53B61" w:rsidRPr="00FB02B5">
        <w:rPr>
          <w:sz w:val="28"/>
          <w:szCs w:val="28"/>
        </w:rPr>
        <w:t>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</w:t>
      </w:r>
      <w:r w:rsidR="00A53B61" w:rsidRPr="00BA63B1">
        <w:rPr>
          <w:sz w:val="28"/>
          <w:szCs w:val="28"/>
        </w:rPr>
        <w:t>а</w:t>
      </w:r>
      <w:r w:rsidR="00A53B61" w:rsidRPr="00BA63B1">
        <w:rPr>
          <w:sz w:val="28"/>
          <w:szCs w:val="28"/>
        </w:rPr>
        <w:t>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ской области, о даче согласия на замещение должности в коммерческой или некоммерческой организации либо на выполнение работы на условиях гра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</w:t>
      </w:r>
      <w:r w:rsidR="00396200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сия такому гражданину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им работы на условиях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</w:t>
      </w:r>
      <w:r w:rsidR="00396200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треб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вопроса без его участия заседание комиссии проводится в его отсутствие. В случае нея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ки на заседание комиссии муниципального служащего (его представителя)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</w:t>
      </w:r>
      <w:r w:rsidR="003A37B2">
        <w:rPr>
          <w:rFonts w:eastAsiaTheme="minorHAnsi"/>
          <w:sz w:val="28"/>
          <w:szCs w:val="28"/>
          <w:lang w:eastAsia="en-US"/>
        </w:rPr>
        <w:t>и</w:t>
      </w:r>
      <w:r w:rsidR="003A37B2">
        <w:rPr>
          <w:rFonts w:eastAsiaTheme="minorHAnsi"/>
          <w:sz w:val="28"/>
          <w:szCs w:val="28"/>
          <w:lang w:eastAsia="en-US"/>
        </w:rPr>
        <w:t xml:space="preserve">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 или указанного гражданина о рассмотрении данного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проса без его участия рассмотрение вопроса откладывается. В случае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вторной неявки указанных лиц без уважительных причин комиссия может принять решение о рассмотрении данного вопроса в отсутствие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</w:t>
      </w:r>
      <w:r w:rsidR="00D83DC5">
        <w:rPr>
          <w:rFonts w:eastAsiaTheme="minorHAnsi"/>
          <w:sz w:val="28"/>
          <w:szCs w:val="28"/>
          <w:lang w:eastAsia="en-US"/>
        </w:rPr>
        <w:t>и</w:t>
      </w:r>
      <w:r w:rsidR="00D83DC5">
        <w:rPr>
          <w:rFonts w:eastAsiaTheme="minorHAnsi"/>
          <w:sz w:val="28"/>
          <w:szCs w:val="28"/>
          <w:lang w:eastAsia="en-US"/>
        </w:rPr>
        <w:t>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</w:t>
      </w:r>
      <w:r w:rsidR="003A37B2">
        <w:rPr>
          <w:sz w:val="28"/>
          <w:szCs w:val="28"/>
        </w:rPr>
        <w:t>й</w:t>
      </w:r>
      <w:r w:rsidR="003A37B2">
        <w:rPr>
          <w:sz w:val="28"/>
          <w:szCs w:val="28"/>
        </w:rPr>
        <w:t>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</w:t>
      </w:r>
      <w:r w:rsidRPr="00FB02B5">
        <w:rPr>
          <w:sz w:val="28"/>
          <w:szCs w:val="28"/>
        </w:rPr>
        <w:t>о</w:t>
      </w:r>
      <w:r w:rsidRPr="00FB02B5">
        <w:rPr>
          <w:sz w:val="28"/>
          <w:szCs w:val="28"/>
        </w:rPr>
        <w:t>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</w:t>
      </w:r>
      <w:r w:rsidR="00396200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</w:t>
      </w:r>
      <w:r w:rsidR="00396200">
        <w:rPr>
          <w:sz w:val="28"/>
          <w:szCs w:val="28"/>
        </w:rPr>
        <w:t>р</w:t>
      </w:r>
      <w:r w:rsidR="00396200">
        <w:rPr>
          <w:sz w:val="28"/>
          <w:szCs w:val="28"/>
        </w:rPr>
        <w:t>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зать муниципальному служащему на недопустимость нарушения требований </w:t>
      </w:r>
      <w:r w:rsidRPr="00BA63B1"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</w:t>
      </w:r>
      <w:r w:rsidR="00396200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з)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жащему мер ответственности, предусмотренных нормативными правовыми актами Российской Федерации, а также по иным вопросам организации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тиводействия коррупции. О рассмотрении рекомендаций комиссии и прин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 xml:space="preserve">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lastRenderedPageBreak/>
        <w:t>сию в месячный срок со дня поступления к нему протокола заседания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 Решение Главы администрации  Колпнянского района Орловской обла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ти оглашается на ближайшем заседании комиссии и принимается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предусмотре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замещавшему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бочего дня, следующего за днем проведения соответствующего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</w:t>
      </w:r>
      <w:r w:rsidR="00396200">
        <w:rPr>
          <w:sz w:val="28"/>
          <w:szCs w:val="28"/>
        </w:rPr>
        <w:t>р</w:t>
      </w:r>
      <w:r w:rsidR="00396200">
        <w:rPr>
          <w:sz w:val="28"/>
          <w:szCs w:val="28"/>
        </w:rPr>
        <w:t>лов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>далее - аттестационные комиссии) в их состав в качес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 постоянных членов с соблюдением законодательства Российской Федер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 о государственной тайне включаются лица, указанные в пункте 8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396200">
        <w:rPr>
          <w:sz w:val="28"/>
          <w:szCs w:val="28"/>
        </w:rPr>
        <w:t>Карлов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и с соблюдением законодательства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96200">
        <w:rPr>
          <w:rFonts w:eastAsiaTheme="minorHAnsi"/>
          <w:sz w:val="28"/>
          <w:szCs w:val="28"/>
          <w:lang w:eastAsia="en-US"/>
        </w:rPr>
        <w:t>Карло</w:t>
      </w:r>
      <w:r w:rsidR="00396200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396200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DF0B61">
              <w:rPr>
                <w:sz w:val="28"/>
                <w:szCs w:val="28"/>
              </w:rPr>
              <w:t xml:space="preserve"> № 10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DF0B61" w:rsidP="00875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Осечкина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396200">
              <w:rPr>
                <w:sz w:val="28"/>
                <w:szCs w:val="28"/>
              </w:rPr>
              <w:t>Карлов</w:t>
            </w:r>
            <w:r w:rsidR="00CF5EC3">
              <w:rPr>
                <w:sz w:val="28"/>
                <w:szCs w:val="28"/>
              </w:rPr>
              <w:t>ского сельского Совета наро</w:t>
            </w:r>
            <w:r w:rsidR="00CF5EC3">
              <w:rPr>
                <w:sz w:val="28"/>
                <w:szCs w:val="28"/>
              </w:rPr>
              <w:t>д</w:t>
            </w:r>
            <w:r w:rsidR="00CF5EC3">
              <w:rPr>
                <w:sz w:val="28"/>
                <w:szCs w:val="28"/>
              </w:rPr>
              <w:t>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DF0B61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Кондрашина Н.И.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 xml:space="preserve">директор </w:t>
            </w:r>
            <w:r w:rsidR="00DF0B61">
              <w:rPr>
                <w:sz w:val="28"/>
                <w:szCs w:val="28"/>
              </w:rPr>
              <w:t>МБОУ «Карловская основная общеобраз</w:t>
            </w:r>
            <w:r w:rsidR="00DF0B61">
              <w:rPr>
                <w:sz w:val="28"/>
                <w:szCs w:val="28"/>
              </w:rPr>
              <w:t>о</w:t>
            </w:r>
            <w:r w:rsidR="00DF0B61">
              <w:rPr>
                <w:sz w:val="28"/>
                <w:szCs w:val="28"/>
              </w:rPr>
              <w:t xml:space="preserve">вательная </w:t>
            </w:r>
            <w:r w:rsidR="00CF5EC3">
              <w:rPr>
                <w:sz w:val="28"/>
                <w:szCs w:val="28"/>
              </w:rPr>
              <w:t>шко</w:t>
            </w:r>
            <w:r w:rsidR="00DF0B61">
              <w:rPr>
                <w:sz w:val="28"/>
                <w:szCs w:val="28"/>
              </w:rPr>
              <w:t>ла»</w:t>
            </w:r>
            <w:r w:rsidRPr="001E43FC">
              <w:rPr>
                <w:sz w:val="28"/>
                <w:szCs w:val="28"/>
              </w:rPr>
              <w:t>, заместитель председателя коми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396200">
              <w:rPr>
                <w:sz w:val="28"/>
                <w:szCs w:val="28"/>
              </w:rPr>
              <w:t>Карлов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 xml:space="preserve">жащих, замещающих в муниципальном органе должности муниципальной службы, аналогичные должности, замещаемой муниципальным служащим, </w:t>
            </w:r>
            <w:r w:rsidRPr="001E43FC">
              <w:rPr>
                <w:sz w:val="28"/>
                <w:szCs w:val="28"/>
              </w:rPr>
              <w:lastRenderedPageBreak/>
              <w:t>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396200">
              <w:rPr>
                <w:sz w:val="28"/>
                <w:szCs w:val="28"/>
              </w:rPr>
              <w:t>Карлов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ния, органов городского и сельских поселений;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ставители заинтересованных организаций; предст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витель муниципального органа, в отношении котор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го рассматривается вопрос о соблюдении требований к служебному поведению и (или) требований к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D4" w:rsidRDefault="00040ED4" w:rsidP="0087589F">
      <w:r>
        <w:separator/>
      </w:r>
    </w:p>
  </w:endnote>
  <w:endnote w:type="continuationSeparator" w:id="0">
    <w:p w:rsidR="00040ED4" w:rsidRDefault="00040ED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E8002A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632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D4" w:rsidRDefault="00040ED4" w:rsidP="0087589F">
      <w:r>
        <w:separator/>
      </w:r>
    </w:p>
  </w:footnote>
  <w:footnote w:type="continuationSeparator" w:id="0">
    <w:p w:rsidR="00040ED4" w:rsidRDefault="00040ED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0ED4"/>
    <w:rsid w:val="00041933"/>
    <w:rsid w:val="00071001"/>
    <w:rsid w:val="001625DB"/>
    <w:rsid w:val="001932C7"/>
    <w:rsid w:val="001A6EA6"/>
    <w:rsid w:val="001C127B"/>
    <w:rsid w:val="00217A02"/>
    <w:rsid w:val="00240E37"/>
    <w:rsid w:val="0026467E"/>
    <w:rsid w:val="00274EFC"/>
    <w:rsid w:val="002A6E7D"/>
    <w:rsid w:val="002B08B5"/>
    <w:rsid w:val="00325BF4"/>
    <w:rsid w:val="00355F8A"/>
    <w:rsid w:val="00396200"/>
    <w:rsid w:val="003A37B2"/>
    <w:rsid w:val="003C0AD8"/>
    <w:rsid w:val="003D5344"/>
    <w:rsid w:val="00432CD6"/>
    <w:rsid w:val="00473358"/>
    <w:rsid w:val="0048392C"/>
    <w:rsid w:val="004A55FC"/>
    <w:rsid w:val="004C72B4"/>
    <w:rsid w:val="004F3D15"/>
    <w:rsid w:val="005A2F11"/>
    <w:rsid w:val="00621751"/>
    <w:rsid w:val="00632E62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A53B61"/>
    <w:rsid w:val="00A646C3"/>
    <w:rsid w:val="00A67D1C"/>
    <w:rsid w:val="00AF23B9"/>
    <w:rsid w:val="00B81FC4"/>
    <w:rsid w:val="00C420BC"/>
    <w:rsid w:val="00CF5EC3"/>
    <w:rsid w:val="00D4138E"/>
    <w:rsid w:val="00D83DC5"/>
    <w:rsid w:val="00DF0B61"/>
    <w:rsid w:val="00E37BFD"/>
    <w:rsid w:val="00E8002A"/>
    <w:rsid w:val="00EC378E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39</cp:revision>
  <cp:lastPrinted>2015-03-06T06:23:00Z</cp:lastPrinted>
  <dcterms:created xsi:type="dcterms:W3CDTF">2015-02-12T05:03:00Z</dcterms:created>
  <dcterms:modified xsi:type="dcterms:W3CDTF">2015-03-06T06:23:00Z</dcterms:modified>
</cp:coreProperties>
</file>