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6" w:rsidRPr="005637D6" w:rsidRDefault="005637D6" w:rsidP="005637D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5637D6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РОССИЙСКАЯ ФЕДЕРАЦИЯ</w:t>
      </w:r>
    </w:p>
    <w:p w:rsidR="005637D6" w:rsidRPr="005637D6" w:rsidRDefault="005637D6" w:rsidP="005637D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</w:pPr>
      <w:r w:rsidRPr="005637D6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ru-RU"/>
        </w:rPr>
        <w:t>ОРЛОВСКАЯ ОБЛАСТЬ</w:t>
      </w:r>
    </w:p>
    <w:p w:rsidR="005637D6" w:rsidRPr="005637D6" w:rsidRDefault="005637D6" w:rsidP="005637D6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color w:val="auto"/>
          <w:spacing w:val="40"/>
          <w:sz w:val="32"/>
          <w:szCs w:val="32"/>
          <w:lang w:val="ru-RU" w:eastAsia="en-US"/>
        </w:rPr>
      </w:pPr>
      <w:r w:rsidRPr="005637D6">
        <w:rPr>
          <w:rFonts w:ascii="Times New Roman" w:eastAsia="Calibri" w:hAnsi="Times New Roman" w:cs="Times New Roman"/>
          <w:b/>
          <w:color w:val="auto"/>
          <w:spacing w:val="40"/>
          <w:sz w:val="44"/>
          <w:szCs w:val="44"/>
          <w:lang w:val="ru-RU" w:eastAsia="en-US"/>
        </w:rPr>
        <w:t>А</w:t>
      </w:r>
      <w:r w:rsidRPr="005637D6">
        <w:rPr>
          <w:rFonts w:ascii="Times New Roman" w:eastAsia="Calibri" w:hAnsi="Times New Roman" w:cs="Times New Roman"/>
          <w:b/>
          <w:color w:val="auto"/>
          <w:spacing w:val="40"/>
          <w:sz w:val="32"/>
          <w:szCs w:val="32"/>
          <w:lang w:val="ru-RU" w:eastAsia="en-US"/>
        </w:rPr>
        <w:t>ДМИНИСТРАЦИЯ П</w:t>
      </w:r>
      <w:r w:rsidR="002B15F9">
        <w:rPr>
          <w:rFonts w:ascii="Times New Roman" w:eastAsia="Calibri" w:hAnsi="Times New Roman" w:cs="Times New Roman"/>
          <w:b/>
          <w:color w:val="auto"/>
          <w:spacing w:val="40"/>
          <w:sz w:val="32"/>
          <w:szCs w:val="32"/>
          <w:lang w:val="ru-RU" w:eastAsia="en-US"/>
        </w:rPr>
        <w:t>ОСЕЛОК КОЛПНА</w:t>
      </w:r>
      <w:r w:rsidRPr="005637D6">
        <w:rPr>
          <w:rFonts w:ascii="Times New Roman" w:eastAsia="Calibri" w:hAnsi="Times New Roman" w:cs="Times New Roman"/>
          <w:b/>
          <w:color w:val="auto"/>
          <w:spacing w:val="40"/>
          <w:sz w:val="32"/>
          <w:szCs w:val="32"/>
          <w:lang w:val="ru-RU" w:eastAsia="en-US"/>
        </w:rPr>
        <w:t xml:space="preserve"> </w:t>
      </w:r>
    </w:p>
    <w:p w:rsidR="005637D6" w:rsidRPr="005637D6" w:rsidRDefault="005637D6" w:rsidP="005637D6">
      <w:pPr>
        <w:spacing w:line="276" w:lineRule="auto"/>
        <w:rPr>
          <w:rFonts w:ascii="Times New Roman" w:eastAsia="Calibri" w:hAnsi="Times New Roman" w:cs="Times New Roman"/>
          <w:b/>
          <w:color w:val="auto"/>
          <w:sz w:val="16"/>
          <w:szCs w:val="16"/>
          <w:lang w:val="ru-RU" w:eastAsia="en-US"/>
        </w:rPr>
      </w:pPr>
    </w:p>
    <w:p w:rsidR="005637D6" w:rsidRPr="005637D6" w:rsidRDefault="005637D6" w:rsidP="005637D6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pacing w:val="40"/>
          <w:sz w:val="36"/>
          <w:szCs w:val="20"/>
          <w:lang w:val="ru-RU" w:eastAsia="en-US"/>
        </w:rPr>
      </w:pPr>
      <w:r w:rsidRPr="005637D6">
        <w:rPr>
          <w:rFonts w:ascii="Times New Roman" w:eastAsia="Calibri" w:hAnsi="Times New Roman" w:cs="Times New Roman"/>
          <w:b/>
          <w:color w:val="auto"/>
          <w:spacing w:val="40"/>
          <w:sz w:val="36"/>
          <w:szCs w:val="22"/>
          <w:lang w:val="ru-RU" w:eastAsia="en-US"/>
        </w:rPr>
        <w:t>ПОСТАНОВЛЕНИЕ</w:t>
      </w:r>
    </w:p>
    <w:p w:rsidR="005637D6" w:rsidRPr="005637D6" w:rsidRDefault="005637D6" w:rsidP="005637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37D6" w:rsidRPr="005637D6" w:rsidRDefault="00A85A2A" w:rsidP="005637D6">
      <w:pPr>
        <w:tabs>
          <w:tab w:val="center" w:pos="1440"/>
          <w:tab w:val="right" w:pos="2880"/>
          <w:tab w:val="left" w:pos="7560"/>
          <w:tab w:val="center" w:pos="8460"/>
          <w:tab w:val="right" w:pos="935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2B15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.02.2015 год                           </w:t>
      </w:r>
      <w:r w:rsidR="002B15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5637D6" w:rsidRPr="005637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2B15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5637D6" w:rsidRPr="005637D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2B15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18/5</w:t>
      </w:r>
    </w:p>
    <w:p w:rsidR="005637D6" w:rsidRPr="005637D6" w:rsidRDefault="005637D6" w:rsidP="005637D6">
      <w:pPr>
        <w:tabs>
          <w:tab w:val="right" w:pos="935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37D6" w:rsidRPr="005637D6" w:rsidRDefault="005637D6" w:rsidP="005637D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Cs w:val="20"/>
          <w:lang w:val="ru-RU" w:eastAsia="en-US"/>
        </w:rPr>
      </w:pPr>
      <w:r w:rsidRPr="005637D6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 xml:space="preserve">п. </w:t>
      </w:r>
      <w:r w:rsidR="002B15F9">
        <w:rPr>
          <w:rFonts w:ascii="Times New Roman" w:eastAsia="Calibri" w:hAnsi="Times New Roman" w:cs="Times New Roman"/>
          <w:color w:val="auto"/>
          <w:szCs w:val="22"/>
          <w:lang w:val="ru-RU" w:eastAsia="en-US"/>
        </w:rPr>
        <w:t>Колпна</w:t>
      </w:r>
    </w:p>
    <w:p w:rsidR="000B5647" w:rsidRPr="00AA5098" w:rsidRDefault="000B5647" w:rsidP="000B5647">
      <w:pPr>
        <w:rPr>
          <w:rFonts w:ascii="Times New Roman" w:hAnsi="Times New Roman" w:cs="Times New Roman"/>
          <w:iCs/>
          <w:sz w:val="28"/>
          <w:szCs w:val="28"/>
        </w:rPr>
      </w:pPr>
      <w:r w:rsidRPr="00AA5098">
        <w:rPr>
          <w:rFonts w:ascii="Times New Roman" w:hAnsi="Times New Roman" w:cs="Times New Roman"/>
          <w:iCs/>
          <w:sz w:val="28"/>
          <w:szCs w:val="28"/>
        </w:rPr>
        <w:t xml:space="preserve">Об     утверждении    Административного      регламента </w:t>
      </w:r>
    </w:p>
    <w:p w:rsidR="000B5647" w:rsidRPr="00AA5098" w:rsidRDefault="000B5647" w:rsidP="000B56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509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</w:p>
    <w:p w:rsidR="000B5647" w:rsidRPr="00AA5098" w:rsidRDefault="000B5647" w:rsidP="000B56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5098">
        <w:rPr>
          <w:rFonts w:ascii="Times New Roman" w:hAnsi="Times New Roman" w:cs="Times New Roman"/>
          <w:sz w:val="28"/>
          <w:szCs w:val="28"/>
        </w:rPr>
        <w:t>земельных участков гражданам для индивидуального</w:t>
      </w:r>
    </w:p>
    <w:p w:rsidR="000B5647" w:rsidRPr="00AA5098" w:rsidRDefault="000B5647" w:rsidP="000B56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5098">
        <w:rPr>
          <w:rFonts w:ascii="Times New Roman" w:hAnsi="Times New Roman" w:cs="Times New Roman"/>
          <w:sz w:val="28"/>
          <w:szCs w:val="28"/>
        </w:rPr>
        <w:t xml:space="preserve"> жилищного строительства, ведения личного подсобного </w:t>
      </w:r>
    </w:p>
    <w:p w:rsidR="000B5647" w:rsidRPr="00AA5098" w:rsidRDefault="000B5647" w:rsidP="000B56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5098">
        <w:rPr>
          <w:rFonts w:ascii="Times New Roman" w:hAnsi="Times New Roman" w:cs="Times New Roman"/>
          <w:sz w:val="28"/>
          <w:szCs w:val="28"/>
        </w:rPr>
        <w:t xml:space="preserve">хозяйства, садоводства, дачного хозяйства, гражданам </w:t>
      </w:r>
    </w:p>
    <w:p w:rsidR="000B5647" w:rsidRPr="00AA5098" w:rsidRDefault="000B5647" w:rsidP="000B56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5098">
        <w:rPr>
          <w:rFonts w:ascii="Times New Roman" w:hAnsi="Times New Roman" w:cs="Times New Roman"/>
          <w:sz w:val="28"/>
          <w:szCs w:val="28"/>
        </w:rPr>
        <w:t xml:space="preserve">и крестьянским (фермерским) хозяйствам для </w:t>
      </w:r>
    </w:p>
    <w:p w:rsidR="000B5647" w:rsidRPr="00AA5098" w:rsidRDefault="000B5647" w:rsidP="000B56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5098">
        <w:rPr>
          <w:rFonts w:ascii="Times New Roman" w:hAnsi="Times New Roman" w:cs="Times New Roman"/>
          <w:sz w:val="28"/>
          <w:szCs w:val="28"/>
        </w:rPr>
        <w:t xml:space="preserve">осуществления крестьянским (фермерским) хозяйством </w:t>
      </w:r>
    </w:p>
    <w:p w:rsidR="000B5647" w:rsidRPr="00AA5098" w:rsidRDefault="000B5647" w:rsidP="000B56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A5098">
        <w:rPr>
          <w:rFonts w:ascii="Times New Roman" w:hAnsi="Times New Roman" w:cs="Times New Roman"/>
          <w:sz w:val="28"/>
          <w:szCs w:val="28"/>
        </w:rPr>
        <w:t>его деятельности</w:t>
      </w:r>
      <w:r w:rsidRPr="00AA509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B5647" w:rsidRPr="00D73B79" w:rsidRDefault="000B5647" w:rsidP="000B5647">
      <w:pPr>
        <w:autoSpaceDE w:val="0"/>
        <w:rPr>
          <w:rFonts w:ascii="Times New Roman" w:hAnsi="Times New Roman" w:cs="Times New Roman"/>
          <w:i/>
          <w:lang w:val="ru-RU"/>
        </w:rPr>
      </w:pPr>
    </w:p>
    <w:p w:rsidR="000B5647" w:rsidRPr="00634A9C" w:rsidRDefault="000B5647" w:rsidP="000B56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4A9C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</w:t>
      </w:r>
      <w:r w:rsidR="00634A9C" w:rsidRPr="00634A9C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="00634A9C" w:rsidRPr="00634A9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5A2A" w:rsidRPr="00A85A2A">
        <w:rPr>
          <w:rFonts w:ascii="Times New Roman" w:hAnsi="Times New Roman" w:cs="Times New Roman"/>
          <w:sz w:val="28"/>
          <w:szCs w:val="28"/>
        </w:rPr>
        <w:t>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A85A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34A9C" w:rsidRPr="00634A9C">
        <w:rPr>
          <w:rFonts w:ascii="Times New Roman" w:hAnsi="Times New Roman" w:cs="Times New Roman"/>
          <w:sz w:val="28"/>
          <w:szCs w:val="28"/>
          <w:lang w:val="ru-RU"/>
        </w:rPr>
        <w:t xml:space="preserve">Земельным кодексом РФ и Уставом поселка </w:t>
      </w:r>
      <w:r w:rsidR="002B15F9">
        <w:rPr>
          <w:rFonts w:ascii="Times New Roman" w:hAnsi="Times New Roman" w:cs="Times New Roman"/>
          <w:sz w:val="28"/>
          <w:szCs w:val="28"/>
          <w:lang w:val="ru-RU"/>
        </w:rPr>
        <w:t>Колпна</w:t>
      </w:r>
    </w:p>
    <w:p w:rsidR="000B5647" w:rsidRPr="005D2659" w:rsidRDefault="000B5647" w:rsidP="000B5647">
      <w:pPr>
        <w:rPr>
          <w:rFonts w:ascii="Times New Roman" w:hAnsi="Times New Roman" w:cs="Times New Roman"/>
          <w:sz w:val="28"/>
          <w:szCs w:val="28"/>
        </w:rPr>
      </w:pPr>
    </w:p>
    <w:p w:rsidR="000B5647" w:rsidRPr="005D2659" w:rsidRDefault="000B5647" w:rsidP="00AA509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659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Ю:          </w:t>
      </w:r>
    </w:p>
    <w:p w:rsidR="000B5647" w:rsidRPr="000B5647" w:rsidRDefault="000B5647" w:rsidP="000B5647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B5647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5637D6" w:rsidRPr="005637D6" w:rsidRDefault="005637D6" w:rsidP="005637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7D6">
        <w:rPr>
          <w:rFonts w:ascii="Times New Roman" w:hAnsi="Times New Roman" w:cs="Times New Roman"/>
          <w:sz w:val="28"/>
          <w:szCs w:val="28"/>
          <w:lang w:val="ru-RU"/>
        </w:rPr>
        <w:t xml:space="preserve">         2. Контроль за исполнением настоящего постановления оставляю за собой.</w:t>
      </w:r>
    </w:p>
    <w:p w:rsidR="005637D6" w:rsidRPr="005637D6" w:rsidRDefault="005637D6" w:rsidP="005637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7D6" w:rsidRPr="005637D6" w:rsidRDefault="005637D6" w:rsidP="005637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7D6">
        <w:rPr>
          <w:rFonts w:ascii="Times New Roman" w:hAnsi="Times New Roman" w:cs="Times New Roman"/>
          <w:sz w:val="28"/>
          <w:szCs w:val="28"/>
          <w:lang w:val="ru-RU"/>
        </w:rPr>
        <w:t xml:space="preserve"> 3. Настоящее постановление вступает в силу с 01.03.2015г. и подлежит официальному опубликованию (обнародованию)</w:t>
      </w:r>
      <w:r w:rsidR="002B15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63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37D6" w:rsidRPr="005637D6" w:rsidRDefault="005637D6" w:rsidP="005637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7D6" w:rsidRPr="005637D6" w:rsidRDefault="005637D6" w:rsidP="005637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7D6" w:rsidRPr="005637D6" w:rsidRDefault="005637D6" w:rsidP="005637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37D6">
        <w:rPr>
          <w:rFonts w:ascii="Times New Roman" w:hAnsi="Times New Roman" w:cs="Times New Roman"/>
          <w:sz w:val="28"/>
          <w:szCs w:val="28"/>
          <w:lang w:val="ru-RU"/>
        </w:rPr>
        <w:t xml:space="preserve">Глава поселка </w:t>
      </w:r>
      <w:r w:rsidR="002B15F9">
        <w:rPr>
          <w:rFonts w:ascii="Times New Roman" w:hAnsi="Times New Roman" w:cs="Times New Roman"/>
          <w:sz w:val="28"/>
          <w:szCs w:val="28"/>
          <w:lang w:val="ru-RU"/>
        </w:rPr>
        <w:t>Колпна</w:t>
      </w:r>
      <w:r w:rsidRPr="005637D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2B15F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637D6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2B15F9">
        <w:rPr>
          <w:rFonts w:ascii="Times New Roman" w:hAnsi="Times New Roman" w:cs="Times New Roman"/>
          <w:sz w:val="28"/>
          <w:szCs w:val="28"/>
          <w:lang w:val="ru-RU"/>
        </w:rPr>
        <w:t>В.А.Соловьев</w:t>
      </w:r>
      <w:proofErr w:type="spellEnd"/>
      <w:r w:rsidRPr="005637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5647" w:rsidRDefault="000B5647" w:rsidP="000B56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7D6" w:rsidRDefault="005637D6" w:rsidP="000B56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37D6" w:rsidRPr="005637D6" w:rsidRDefault="005637D6" w:rsidP="005637D6">
      <w:pPr>
        <w:ind w:left="552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5637D6">
        <w:rPr>
          <w:rFonts w:ascii="Times New Roman" w:hAnsi="Times New Roman" w:cs="Times New Roman"/>
          <w:lang w:val="ru-RU"/>
        </w:rPr>
        <w:lastRenderedPageBreak/>
        <w:t xml:space="preserve">Приложение  к постановлению </w:t>
      </w:r>
      <w:r w:rsidR="002B15F9">
        <w:rPr>
          <w:rFonts w:ascii="Times New Roman" w:hAnsi="Times New Roman" w:cs="Times New Roman"/>
          <w:lang w:val="ru-RU"/>
        </w:rPr>
        <w:t>администрации</w:t>
      </w:r>
      <w:r w:rsidRPr="005637D6">
        <w:rPr>
          <w:rFonts w:ascii="Times New Roman" w:hAnsi="Times New Roman" w:cs="Times New Roman"/>
          <w:lang w:val="ru-RU"/>
        </w:rPr>
        <w:t xml:space="preserve">  поселка </w:t>
      </w:r>
      <w:r w:rsidR="002B15F9">
        <w:rPr>
          <w:rFonts w:ascii="Times New Roman" w:hAnsi="Times New Roman" w:cs="Times New Roman"/>
          <w:lang w:val="ru-RU"/>
        </w:rPr>
        <w:t>Колпна</w:t>
      </w:r>
    </w:p>
    <w:p w:rsidR="000B5647" w:rsidRPr="005637D6" w:rsidRDefault="005637D6" w:rsidP="005637D6">
      <w:pPr>
        <w:ind w:left="5529"/>
        <w:jc w:val="both"/>
      </w:pPr>
      <w:r w:rsidRPr="005637D6">
        <w:rPr>
          <w:rFonts w:ascii="Times New Roman" w:hAnsi="Times New Roman" w:cs="Times New Roman"/>
          <w:lang w:val="ru-RU"/>
        </w:rPr>
        <w:t xml:space="preserve">от   </w:t>
      </w:r>
      <w:r w:rsidR="00A85A2A">
        <w:rPr>
          <w:rFonts w:ascii="Times New Roman" w:hAnsi="Times New Roman" w:cs="Times New Roman"/>
          <w:lang w:val="ru-RU"/>
        </w:rPr>
        <w:t>2</w:t>
      </w:r>
      <w:r w:rsidR="002B15F9">
        <w:rPr>
          <w:rFonts w:ascii="Times New Roman" w:hAnsi="Times New Roman" w:cs="Times New Roman"/>
          <w:lang w:val="ru-RU"/>
        </w:rPr>
        <w:t>7</w:t>
      </w:r>
      <w:r w:rsidR="00A85A2A">
        <w:rPr>
          <w:rFonts w:ascii="Times New Roman" w:hAnsi="Times New Roman" w:cs="Times New Roman"/>
          <w:lang w:val="ru-RU"/>
        </w:rPr>
        <w:t>.02.2015 г.</w:t>
      </w:r>
      <w:r w:rsidRPr="005637D6">
        <w:rPr>
          <w:rFonts w:ascii="Times New Roman" w:hAnsi="Times New Roman" w:cs="Times New Roman"/>
          <w:lang w:val="ru-RU"/>
        </w:rPr>
        <w:t xml:space="preserve">   №  </w:t>
      </w:r>
      <w:r w:rsidR="002B15F9">
        <w:rPr>
          <w:rFonts w:ascii="Times New Roman" w:hAnsi="Times New Roman" w:cs="Times New Roman"/>
          <w:lang w:val="ru-RU"/>
        </w:rPr>
        <w:t>18/5</w:t>
      </w:r>
      <w:r w:rsidRPr="005637D6">
        <w:rPr>
          <w:rFonts w:ascii="Times New Roman" w:hAnsi="Times New Roman" w:cs="Times New Roman"/>
          <w:lang w:val="ru-RU"/>
        </w:rPr>
        <w:t xml:space="preserve">    </w:t>
      </w:r>
    </w:p>
    <w:p w:rsidR="005637D6" w:rsidRDefault="005637D6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5637D6" w:rsidRDefault="005637D6">
      <w:pPr>
        <w:pStyle w:val="30"/>
        <w:shd w:val="clear" w:color="auto" w:fill="auto"/>
        <w:spacing w:before="0"/>
        <w:ind w:left="2620"/>
        <w:jc w:val="left"/>
        <w:rPr>
          <w:lang w:val="ru-RU"/>
        </w:rPr>
      </w:pPr>
    </w:p>
    <w:p w:rsidR="00A768A5" w:rsidRPr="00E80287" w:rsidRDefault="00CA5468">
      <w:pPr>
        <w:pStyle w:val="30"/>
        <w:shd w:val="clear" w:color="auto" w:fill="auto"/>
        <w:spacing w:before="0"/>
        <w:ind w:left="26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АДМИНИСТРАТИВНЫЙ РЕГЛАМЕНТ</w:t>
      </w:r>
    </w:p>
    <w:p w:rsidR="00A768A5" w:rsidRPr="00E80287" w:rsidRDefault="00CA5468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Pr="00E80287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A768A5" w:rsidRPr="00E80287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Pr="00E80287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E80287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5637D6" w:rsidRPr="00E80287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ru-RU"/>
        </w:rPr>
      </w:pPr>
      <w:r w:rsidRPr="00E80287">
        <w:rPr>
          <w:sz w:val="28"/>
          <w:szCs w:val="28"/>
          <w:lang w:val="ru-RU"/>
        </w:rPr>
        <w:t xml:space="preserve">1.4. Муниципальная услуга предоставляется Органом местного самоуправления  Администрацией пгт. </w:t>
      </w:r>
      <w:r w:rsidR="002B15F9">
        <w:rPr>
          <w:sz w:val="28"/>
          <w:szCs w:val="28"/>
          <w:lang w:val="ru-RU"/>
        </w:rPr>
        <w:t>Колпна Колпнянского</w:t>
      </w:r>
      <w:r w:rsidRPr="00E80287">
        <w:rPr>
          <w:sz w:val="28"/>
          <w:szCs w:val="28"/>
          <w:lang w:val="ru-RU"/>
        </w:rPr>
        <w:t xml:space="preserve"> района Орловской области (далее – администрация пгт. </w:t>
      </w:r>
      <w:r w:rsidR="002B15F9">
        <w:rPr>
          <w:sz w:val="28"/>
          <w:szCs w:val="28"/>
          <w:lang w:val="ru-RU"/>
        </w:rPr>
        <w:t>Колпна</w:t>
      </w:r>
      <w:r w:rsidRPr="00E80287">
        <w:rPr>
          <w:sz w:val="28"/>
          <w:szCs w:val="28"/>
          <w:lang w:val="ru-RU"/>
        </w:rPr>
        <w:t xml:space="preserve">). </w:t>
      </w:r>
    </w:p>
    <w:p w:rsidR="005637D6" w:rsidRPr="00E80287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ru-RU"/>
        </w:rPr>
      </w:pPr>
      <w:r w:rsidRPr="00E80287">
        <w:rPr>
          <w:sz w:val="28"/>
          <w:szCs w:val="28"/>
          <w:lang w:val="ru-RU"/>
        </w:rPr>
        <w:t>Предоставление услуги осуществляется по адресу: 303</w:t>
      </w:r>
      <w:r w:rsidR="002B15F9">
        <w:rPr>
          <w:sz w:val="28"/>
          <w:szCs w:val="28"/>
          <w:lang w:val="ru-RU"/>
        </w:rPr>
        <w:t>410</w:t>
      </w:r>
      <w:r w:rsidRPr="00E80287">
        <w:rPr>
          <w:sz w:val="28"/>
          <w:szCs w:val="28"/>
          <w:lang w:val="ru-RU"/>
        </w:rPr>
        <w:t xml:space="preserve"> Орловская область, </w:t>
      </w:r>
      <w:r w:rsidR="002B15F9">
        <w:rPr>
          <w:sz w:val="28"/>
          <w:szCs w:val="28"/>
          <w:lang w:val="ru-RU"/>
        </w:rPr>
        <w:t>Колпнянский</w:t>
      </w:r>
      <w:r w:rsidRPr="00E80287">
        <w:rPr>
          <w:sz w:val="28"/>
          <w:szCs w:val="28"/>
          <w:lang w:val="ru-RU"/>
        </w:rPr>
        <w:t xml:space="preserve">  район, </w:t>
      </w:r>
      <w:proofErr w:type="spellStart"/>
      <w:r w:rsidRPr="00E80287">
        <w:rPr>
          <w:sz w:val="28"/>
          <w:szCs w:val="28"/>
          <w:lang w:val="ru-RU"/>
        </w:rPr>
        <w:t>п</w:t>
      </w:r>
      <w:r w:rsidR="002B15F9">
        <w:rPr>
          <w:sz w:val="28"/>
          <w:szCs w:val="28"/>
          <w:lang w:val="ru-RU"/>
        </w:rPr>
        <w:t>гт.Колпна</w:t>
      </w:r>
      <w:proofErr w:type="spellEnd"/>
      <w:r w:rsidRPr="00E80287">
        <w:rPr>
          <w:sz w:val="28"/>
          <w:szCs w:val="28"/>
          <w:lang w:val="ru-RU"/>
        </w:rPr>
        <w:t xml:space="preserve">, ул. </w:t>
      </w:r>
      <w:r w:rsidR="002B15F9">
        <w:rPr>
          <w:sz w:val="28"/>
          <w:szCs w:val="28"/>
          <w:lang w:val="ru-RU"/>
        </w:rPr>
        <w:t>Торговая</w:t>
      </w:r>
      <w:r w:rsidRPr="00E80287">
        <w:rPr>
          <w:sz w:val="28"/>
          <w:szCs w:val="28"/>
          <w:lang w:val="ru-RU"/>
        </w:rPr>
        <w:t xml:space="preserve"> д. </w:t>
      </w:r>
      <w:r w:rsidR="002B15F9">
        <w:rPr>
          <w:sz w:val="28"/>
          <w:szCs w:val="28"/>
          <w:lang w:val="ru-RU"/>
        </w:rPr>
        <w:t>5</w:t>
      </w:r>
      <w:r w:rsidRPr="00E80287">
        <w:rPr>
          <w:sz w:val="28"/>
          <w:szCs w:val="28"/>
          <w:lang w:val="ru-RU"/>
        </w:rPr>
        <w:t>, пом.</w:t>
      </w:r>
      <w:r w:rsidR="002B15F9">
        <w:rPr>
          <w:sz w:val="28"/>
          <w:szCs w:val="28"/>
          <w:lang w:val="ru-RU"/>
        </w:rPr>
        <w:t>8</w:t>
      </w:r>
    </w:p>
    <w:p w:rsidR="005637D6" w:rsidRPr="002B15F9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ru-RU"/>
        </w:rPr>
      </w:pPr>
      <w:r w:rsidRPr="00E80287">
        <w:rPr>
          <w:sz w:val="28"/>
          <w:szCs w:val="28"/>
          <w:lang w:val="ru-RU"/>
        </w:rPr>
        <w:t xml:space="preserve">Адрес электронной почты: </w:t>
      </w:r>
      <w:r w:rsidRPr="00E80287">
        <w:rPr>
          <w:sz w:val="28"/>
          <w:szCs w:val="28"/>
          <w:lang w:val="en-US"/>
        </w:rPr>
        <w:t>e</w:t>
      </w:r>
      <w:r w:rsidRPr="00E80287">
        <w:rPr>
          <w:sz w:val="28"/>
          <w:szCs w:val="28"/>
          <w:lang w:val="ru-RU"/>
        </w:rPr>
        <w:t>-</w:t>
      </w:r>
      <w:r w:rsidRPr="00E80287">
        <w:rPr>
          <w:sz w:val="28"/>
          <w:szCs w:val="28"/>
          <w:lang w:val="en-US"/>
        </w:rPr>
        <w:t>mail</w:t>
      </w:r>
      <w:r w:rsidRPr="00E80287">
        <w:rPr>
          <w:sz w:val="28"/>
          <w:szCs w:val="28"/>
          <w:lang w:val="ru-RU"/>
        </w:rPr>
        <w:t xml:space="preserve">: </w:t>
      </w:r>
      <w:proofErr w:type="spellStart"/>
      <w:r w:rsidR="002B15F9" w:rsidRPr="002B15F9">
        <w:rPr>
          <w:sz w:val="28"/>
          <w:szCs w:val="28"/>
          <w:lang w:val="en-US"/>
        </w:rPr>
        <w:t>mo</w:t>
      </w:r>
      <w:proofErr w:type="spellEnd"/>
      <w:r w:rsidR="002B15F9" w:rsidRPr="002B15F9">
        <w:rPr>
          <w:sz w:val="28"/>
          <w:szCs w:val="28"/>
          <w:lang w:val="ru-RU"/>
        </w:rPr>
        <w:t>-</w:t>
      </w:r>
      <w:proofErr w:type="spellStart"/>
      <w:r w:rsidR="002B15F9" w:rsidRPr="002B15F9">
        <w:rPr>
          <w:sz w:val="28"/>
          <w:szCs w:val="28"/>
          <w:lang w:val="en-US"/>
        </w:rPr>
        <w:t>pgt</w:t>
      </w:r>
      <w:proofErr w:type="spellEnd"/>
      <w:r w:rsidR="002B15F9" w:rsidRPr="002B15F9">
        <w:rPr>
          <w:sz w:val="28"/>
          <w:szCs w:val="28"/>
          <w:lang w:val="ru-RU"/>
        </w:rPr>
        <w:t>-</w:t>
      </w:r>
      <w:proofErr w:type="spellStart"/>
      <w:r w:rsidR="002B15F9" w:rsidRPr="002B15F9">
        <w:rPr>
          <w:sz w:val="28"/>
          <w:szCs w:val="28"/>
          <w:lang w:val="en-US"/>
        </w:rPr>
        <w:t>kolpna</w:t>
      </w:r>
      <w:proofErr w:type="spellEnd"/>
      <w:r w:rsidR="002B15F9">
        <w:rPr>
          <w:sz w:val="28"/>
          <w:szCs w:val="28"/>
          <w:lang w:val="ru-RU"/>
        </w:rPr>
        <w:t>@bk.ru</w:t>
      </w:r>
    </w:p>
    <w:p w:rsidR="005637D6" w:rsidRPr="002B15F9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en-US"/>
        </w:rPr>
      </w:pPr>
      <w:r w:rsidRPr="00E80287">
        <w:rPr>
          <w:sz w:val="28"/>
          <w:szCs w:val="28"/>
          <w:lang w:val="ru-RU"/>
        </w:rPr>
        <w:t>Контактные телефоны: 8 (486</w:t>
      </w:r>
      <w:r w:rsidR="002B15F9">
        <w:rPr>
          <w:sz w:val="28"/>
          <w:szCs w:val="28"/>
          <w:lang w:val="en-US"/>
        </w:rPr>
        <w:t>74</w:t>
      </w:r>
      <w:r w:rsidRPr="00E80287">
        <w:rPr>
          <w:sz w:val="28"/>
          <w:szCs w:val="28"/>
          <w:lang w:val="ru-RU"/>
        </w:rPr>
        <w:t>) 2-</w:t>
      </w:r>
      <w:r w:rsidR="002B15F9">
        <w:rPr>
          <w:sz w:val="28"/>
          <w:szCs w:val="28"/>
          <w:lang w:val="en-US"/>
        </w:rPr>
        <w:t>12-42</w:t>
      </w:r>
      <w:r w:rsidRPr="00E80287">
        <w:rPr>
          <w:sz w:val="28"/>
          <w:szCs w:val="28"/>
          <w:lang w:val="ru-RU"/>
        </w:rPr>
        <w:t>, 2-</w:t>
      </w:r>
      <w:r w:rsidR="002B15F9">
        <w:rPr>
          <w:sz w:val="28"/>
          <w:szCs w:val="28"/>
          <w:lang w:val="en-US"/>
        </w:rPr>
        <w:t>26-05</w:t>
      </w:r>
    </w:p>
    <w:p w:rsidR="005637D6" w:rsidRPr="00E80287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ru-RU"/>
        </w:rPr>
      </w:pPr>
      <w:r w:rsidRPr="00E80287">
        <w:rPr>
          <w:sz w:val="28"/>
          <w:szCs w:val="28"/>
          <w:lang w:val="ru-RU"/>
        </w:rPr>
        <w:t>Приемные дни:</w:t>
      </w:r>
    </w:p>
    <w:p w:rsidR="005637D6" w:rsidRPr="00E80287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ru-RU"/>
        </w:rPr>
      </w:pPr>
      <w:r w:rsidRPr="00E80287">
        <w:rPr>
          <w:sz w:val="28"/>
          <w:szCs w:val="28"/>
          <w:lang w:val="ru-RU"/>
        </w:rPr>
        <w:lastRenderedPageBreak/>
        <w:t xml:space="preserve">Понедельник, среда, четверг с </w:t>
      </w:r>
      <w:r w:rsidR="002B15F9" w:rsidRPr="002B15F9">
        <w:rPr>
          <w:sz w:val="28"/>
          <w:szCs w:val="28"/>
          <w:lang w:val="ru-RU"/>
        </w:rPr>
        <w:t>8</w:t>
      </w:r>
      <w:r w:rsidRPr="00E80287">
        <w:rPr>
          <w:sz w:val="28"/>
          <w:szCs w:val="28"/>
          <w:lang w:val="ru-RU"/>
        </w:rPr>
        <w:t>.00 ч до 1</w:t>
      </w:r>
      <w:r w:rsidR="002B15F9" w:rsidRPr="002B15F9">
        <w:rPr>
          <w:sz w:val="28"/>
          <w:szCs w:val="28"/>
          <w:lang w:val="ru-RU"/>
        </w:rPr>
        <w:t>7</w:t>
      </w:r>
      <w:r w:rsidRPr="00E80287">
        <w:rPr>
          <w:sz w:val="28"/>
          <w:szCs w:val="28"/>
          <w:lang w:val="ru-RU"/>
        </w:rPr>
        <w:t>.00 ч, перерыв на обед с 1</w:t>
      </w:r>
      <w:r w:rsidR="002B15F9" w:rsidRPr="002B15F9">
        <w:rPr>
          <w:sz w:val="28"/>
          <w:szCs w:val="28"/>
          <w:lang w:val="ru-RU"/>
        </w:rPr>
        <w:t>2</w:t>
      </w:r>
      <w:r w:rsidRPr="00E80287">
        <w:rPr>
          <w:sz w:val="28"/>
          <w:szCs w:val="28"/>
          <w:lang w:val="ru-RU"/>
        </w:rPr>
        <w:t>.00 ч    до 1</w:t>
      </w:r>
      <w:r w:rsidR="002B15F9" w:rsidRPr="002B15F9">
        <w:rPr>
          <w:sz w:val="28"/>
          <w:szCs w:val="28"/>
          <w:lang w:val="ru-RU"/>
        </w:rPr>
        <w:t>3</w:t>
      </w:r>
      <w:r w:rsidRPr="00E80287">
        <w:rPr>
          <w:sz w:val="28"/>
          <w:szCs w:val="28"/>
          <w:lang w:val="ru-RU"/>
        </w:rPr>
        <w:t>.00 ч;</w:t>
      </w:r>
    </w:p>
    <w:p w:rsidR="005637D6" w:rsidRPr="00E80287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ru-RU"/>
        </w:rPr>
      </w:pPr>
      <w:r w:rsidRPr="00E80287">
        <w:rPr>
          <w:sz w:val="28"/>
          <w:szCs w:val="28"/>
          <w:lang w:val="ru-RU"/>
        </w:rPr>
        <w:t>Вторник</w:t>
      </w:r>
      <w:r w:rsidR="002B15F9">
        <w:rPr>
          <w:sz w:val="28"/>
          <w:szCs w:val="28"/>
          <w:lang w:val="ru-RU"/>
        </w:rPr>
        <w:t xml:space="preserve">, </w:t>
      </w:r>
      <w:r w:rsidRPr="00E80287">
        <w:rPr>
          <w:sz w:val="28"/>
          <w:szCs w:val="28"/>
          <w:lang w:val="ru-RU"/>
        </w:rPr>
        <w:t xml:space="preserve">пятница </w:t>
      </w:r>
      <w:r w:rsidR="002B15F9">
        <w:rPr>
          <w:sz w:val="28"/>
          <w:szCs w:val="28"/>
          <w:lang w:val="ru-RU"/>
        </w:rPr>
        <w:t xml:space="preserve">- </w:t>
      </w:r>
      <w:r w:rsidRPr="00E80287">
        <w:rPr>
          <w:sz w:val="28"/>
          <w:szCs w:val="28"/>
          <w:lang w:val="ru-RU"/>
        </w:rPr>
        <w:t xml:space="preserve">не приемные дни </w:t>
      </w:r>
    </w:p>
    <w:p w:rsidR="005637D6" w:rsidRPr="00E80287" w:rsidRDefault="005637D6" w:rsidP="005637D6">
      <w:pPr>
        <w:pStyle w:val="17"/>
        <w:spacing w:before="0" w:line="240" w:lineRule="auto"/>
        <w:ind w:left="23" w:firstLine="720"/>
        <w:rPr>
          <w:sz w:val="28"/>
          <w:szCs w:val="28"/>
          <w:lang w:val="ru-RU"/>
        </w:rPr>
      </w:pPr>
      <w:r w:rsidRPr="00E80287">
        <w:rPr>
          <w:sz w:val="28"/>
          <w:szCs w:val="28"/>
          <w:lang w:val="ru-RU"/>
        </w:rPr>
        <w:t xml:space="preserve">Суббота, воскресенье -выходные дни. </w:t>
      </w:r>
    </w:p>
    <w:p w:rsidR="00A768A5" w:rsidRPr="00E80287" w:rsidRDefault="00A768A5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ru-RU"/>
        </w:rPr>
      </w:pPr>
    </w:p>
    <w:p w:rsidR="00A768A5" w:rsidRPr="00E80287" w:rsidRDefault="0078791A" w:rsidP="0078791A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1.5. </w:t>
      </w:r>
      <w:r w:rsidR="00CA5468" w:rsidRPr="00E80287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F7657A" w:rsidRPr="00E80287">
        <w:rPr>
          <w:sz w:val="28"/>
          <w:szCs w:val="28"/>
          <w:lang w:val="ru-RU"/>
        </w:rPr>
        <w:t xml:space="preserve">администрации пгт. </w:t>
      </w:r>
      <w:r w:rsidR="002B15F9">
        <w:rPr>
          <w:sz w:val="28"/>
          <w:szCs w:val="28"/>
          <w:lang w:val="ru-RU"/>
        </w:rPr>
        <w:t>Колпна</w:t>
      </w:r>
      <w:r w:rsidR="00CA5468" w:rsidRPr="00E80287">
        <w:rPr>
          <w:sz w:val="28"/>
          <w:szCs w:val="28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A768A5" w:rsidRPr="00E80287" w:rsidRDefault="0078791A" w:rsidP="003E3615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1.6. </w:t>
      </w:r>
      <w:r w:rsidR="00CA5468" w:rsidRPr="00E80287">
        <w:rPr>
          <w:sz w:val="28"/>
          <w:szCs w:val="28"/>
        </w:rPr>
        <w:t>Индивидуальное консультирование производится в устной и письменной форме.</w:t>
      </w:r>
    </w:p>
    <w:p w:rsidR="00A768A5" w:rsidRPr="00E80287" w:rsidRDefault="0078791A" w:rsidP="0078791A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3E361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CA5468" w:rsidRPr="00E80287">
        <w:rPr>
          <w:sz w:val="28"/>
          <w:szCs w:val="28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F7657A" w:rsidRPr="00E80287">
        <w:rPr>
          <w:sz w:val="28"/>
          <w:szCs w:val="28"/>
          <w:lang w:val="ru-RU"/>
        </w:rPr>
        <w:t xml:space="preserve">администрации пгт. </w:t>
      </w:r>
      <w:r w:rsidR="002B15F9">
        <w:rPr>
          <w:sz w:val="28"/>
          <w:szCs w:val="28"/>
          <w:lang w:val="ru-RU"/>
        </w:rPr>
        <w:t>Колпна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A768A5" w:rsidRPr="00E80287" w:rsidRDefault="0078791A" w:rsidP="0078791A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3E361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="00CA5468" w:rsidRPr="00E80287">
        <w:rPr>
          <w:sz w:val="28"/>
          <w:szCs w:val="28"/>
        </w:rPr>
        <w:t>Консультации предоставляются по следующим вопросам: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E80287" w:rsidRDefault="0078791A" w:rsidP="0078791A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3E361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. </w:t>
      </w:r>
      <w:r w:rsidR="00CA5468" w:rsidRPr="00E80287">
        <w:rPr>
          <w:sz w:val="28"/>
          <w:szCs w:val="28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F7657A" w:rsidRPr="00E80287">
        <w:rPr>
          <w:sz w:val="28"/>
          <w:szCs w:val="28"/>
          <w:lang w:val="ru-RU"/>
        </w:rPr>
        <w:t>администрацию пгт. Нарышкино</w:t>
      </w:r>
      <w:r w:rsidR="00C045F2" w:rsidRPr="00E80287">
        <w:rPr>
          <w:sz w:val="28"/>
          <w:szCs w:val="28"/>
          <w:lang w:val="ru-RU"/>
        </w:rPr>
        <w:t>.</w:t>
      </w:r>
      <w:r w:rsidR="00CA5468" w:rsidRPr="00E80287">
        <w:rPr>
          <w:sz w:val="28"/>
          <w:szCs w:val="28"/>
        </w:rPr>
        <w:t xml:space="preserve">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E80287" w:rsidRDefault="0078791A" w:rsidP="0078791A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3E3615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. </w:t>
      </w:r>
      <w:r w:rsidR="00CA5468"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Pr="00E80287" w:rsidRDefault="0078791A" w:rsidP="0078791A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>1.1</w:t>
      </w:r>
      <w:r w:rsidR="00D84A8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CA5468" w:rsidRPr="00E80287">
        <w:rPr>
          <w:sz w:val="28"/>
          <w:szCs w:val="28"/>
        </w:rPr>
        <w:t xml:space="preserve">При ответах на телефонные звонки ответственные исполнители </w:t>
      </w:r>
      <w:r w:rsidR="00364D28" w:rsidRPr="00E80287">
        <w:rPr>
          <w:sz w:val="28"/>
          <w:szCs w:val="28"/>
          <w:lang w:val="ru-RU"/>
        </w:rPr>
        <w:t>администрации пгт. Нарышкино</w:t>
      </w:r>
      <w:r w:rsidR="00CA5468" w:rsidRPr="00E80287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E80287" w:rsidRDefault="00D84A8E" w:rsidP="00D84A8E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1.12. </w:t>
      </w:r>
      <w:r w:rsidR="00CA5468"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A768A5" w:rsidRPr="00E80287" w:rsidRDefault="00D84A8E" w:rsidP="00D84A8E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1.13. </w:t>
      </w:r>
      <w:r w:rsidR="00CA5468"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E80287" w:rsidRDefault="00D84A8E" w:rsidP="00D84A8E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1.14. </w:t>
      </w:r>
      <w:r w:rsidR="00CA5468" w:rsidRPr="00E80287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Pr="00E80287" w:rsidRDefault="00D84A8E" w:rsidP="00D84A8E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1.15. </w:t>
      </w:r>
      <w:r w:rsidR="00CA5468" w:rsidRPr="00E80287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A768A5" w:rsidRPr="00E80287" w:rsidRDefault="00D84A8E" w:rsidP="00D84A8E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1.16. </w:t>
      </w:r>
      <w:r w:rsidR="00CA5468"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C045F2" w:rsidRPr="00E80287">
        <w:rPr>
          <w:sz w:val="28"/>
          <w:szCs w:val="28"/>
          <w:lang w:val="ru-RU"/>
        </w:rPr>
        <w:t xml:space="preserve"> </w:t>
      </w:r>
      <w:r w:rsidR="00F7657A" w:rsidRPr="00E80287">
        <w:rPr>
          <w:sz w:val="28"/>
          <w:szCs w:val="28"/>
          <w:lang w:val="ru-RU"/>
        </w:rPr>
        <w:t xml:space="preserve">пгт. </w:t>
      </w:r>
      <w:r w:rsidR="002B15F9">
        <w:rPr>
          <w:sz w:val="28"/>
          <w:szCs w:val="28"/>
          <w:lang w:val="ru-RU"/>
        </w:rPr>
        <w:t>Колпна</w:t>
      </w:r>
      <w:r w:rsidR="00CA5468" w:rsidRPr="00E80287">
        <w:rPr>
          <w:sz w:val="28"/>
          <w:szCs w:val="28"/>
        </w:rPr>
        <w:t>.</w:t>
      </w:r>
    </w:p>
    <w:p w:rsidR="00A768A5" w:rsidRPr="00E80287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="00364D28" w:rsidRPr="00E80287">
        <w:rPr>
          <w:sz w:val="28"/>
          <w:szCs w:val="28"/>
          <w:lang w:val="ru-RU"/>
        </w:rPr>
        <w:t xml:space="preserve">Орган местного самоуправления администрация пгт. </w:t>
      </w:r>
      <w:r w:rsidR="002B15F9">
        <w:rPr>
          <w:sz w:val="28"/>
          <w:szCs w:val="28"/>
          <w:lang w:val="ru-RU"/>
        </w:rPr>
        <w:t>Колпна</w:t>
      </w:r>
      <w:r w:rsidR="00364D28" w:rsidRPr="00E80287">
        <w:rPr>
          <w:sz w:val="28"/>
          <w:szCs w:val="28"/>
          <w:lang w:val="ru-RU"/>
        </w:rPr>
        <w:t>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A768A5" w:rsidRPr="00E80287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A768A5" w:rsidRPr="00E80287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E80287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Pr="00E80287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</w:t>
      </w:r>
      <w:r w:rsidRPr="00E80287">
        <w:rPr>
          <w:sz w:val="28"/>
          <w:szCs w:val="28"/>
        </w:rPr>
        <w:lastRenderedPageBreak/>
        <w:t>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Pr="00E80287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A768A5" w:rsidRPr="00E80287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A768A5" w:rsidRPr="00E80287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 w:rsidR="00921DFB">
        <w:rPr>
          <w:sz w:val="28"/>
          <w:szCs w:val="28"/>
          <w:lang w:val="ru-RU"/>
        </w:rPr>
        <w:t xml:space="preserve"> не более </w:t>
      </w:r>
      <w:r w:rsidR="00A02F5A">
        <w:rPr>
          <w:sz w:val="28"/>
          <w:szCs w:val="28"/>
          <w:lang w:val="ru-RU"/>
        </w:rPr>
        <w:t>3</w:t>
      </w:r>
      <w:r w:rsidRPr="00E80287">
        <w:rPr>
          <w:sz w:val="28"/>
          <w:szCs w:val="28"/>
        </w:rPr>
        <w:t>0 дней со дня поступления заявления.</w:t>
      </w:r>
    </w:p>
    <w:p w:rsidR="00A768A5" w:rsidRPr="00E80287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E80287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3E6F9A" w:rsidRPr="00E80287">
        <w:rPr>
          <w:sz w:val="28"/>
          <w:szCs w:val="28"/>
          <w:lang w:val="ru-RU"/>
        </w:rPr>
        <w:t xml:space="preserve">поселка </w:t>
      </w:r>
      <w:r w:rsidR="002B15F9">
        <w:rPr>
          <w:sz w:val="28"/>
          <w:szCs w:val="28"/>
          <w:lang w:val="ru-RU"/>
        </w:rPr>
        <w:t>Колпна Колпнянского</w:t>
      </w:r>
      <w:r w:rsidR="003E6F9A" w:rsidRPr="00E80287">
        <w:rPr>
          <w:sz w:val="28"/>
          <w:szCs w:val="28"/>
          <w:lang w:val="ru-RU"/>
        </w:rPr>
        <w:t xml:space="preserve"> района Орловской области</w:t>
      </w:r>
      <w:r w:rsidRPr="00E80287">
        <w:rPr>
          <w:sz w:val="28"/>
          <w:szCs w:val="28"/>
        </w:rPr>
        <w:t>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</w:t>
      </w:r>
      <w:r w:rsidR="003E6F9A" w:rsidRPr="00E80287">
        <w:rPr>
          <w:sz w:val="28"/>
          <w:szCs w:val="28"/>
        </w:rPr>
        <w:t>вовые акты</w:t>
      </w:r>
      <w:r w:rsidR="00A85A2A">
        <w:rPr>
          <w:sz w:val="28"/>
          <w:szCs w:val="28"/>
          <w:lang w:val="ru-RU"/>
        </w:rPr>
        <w:t>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</w:t>
      </w:r>
      <w:r w:rsidRPr="00E80287">
        <w:rPr>
          <w:sz w:val="28"/>
          <w:szCs w:val="28"/>
        </w:rPr>
        <w:lastRenderedPageBreak/>
        <w:t>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Pr="00E80287" w:rsidRDefault="00CA5468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Для предоставления муниципальной услуги ответственный исполнитель </w:t>
      </w:r>
      <w:r w:rsidR="00C045F2" w:rsidRPr="00E80287">
        <w:rPr>
          <w:sz w:val="28"/>
          <w:szCs w:val="28"/>
          <w:lang w:val="ru-RU"/>
        </w:rPr>
        <w:t xml:space="preserve"> </w:t>
      </w:r>
      <w:r w:rsidR="00364D28" w:rsidRPr="00E80287">
        <w:rPr>
          <w:sz w:val="28"/>
          <w:szCs w:val="28"/>
          <w:lang w:val="ru-RU"/>
        </w:rPr>
        <w:t xml:space="preserve">администрации пгт. </w:t>
      </w:r>
      <w:r w:rsidR="00AA5098">
        <w:rPr>
          <w:sz w:val="28"/>
          <w:szCs w:val="28"/>
          <w:lang w:val="ru-RU"/>
        </w:rPr>
        <w:t>Колпна</w:t>
      </w:r>
      <w:r w:rsidR="00C045F2" w:rsidRPr="00E80287">
        <w:rPr>
          <w:sz w:val="28"/>
          <w:szCs w:val="28"/>
          <w:lang w:val="ru-RU"/>
        </w:rPr>
        <w:t xml:space="preserve"> </w:t>
      </w:r>
      <w:r w:rsidRPr="00E80287">
        <w:rPr>
          <w:sz w:val="28"/>
          <w:szCs w:val="28"/>
        </w:rPr>
        <w:t>самостоятельно истребует: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A768A5" w:rsidRPr="00E80287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Требования к местам предоставления муниципальной услуги.</w:t>
      </w:r>
    </w:p>
    <w:p w:rsidR="00A768A5" w:rsidRPr="00E80287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A768A5" w:rsidRPr="00E80287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</w:t>
      </w:r>
      <w:r w:rsidR="003E6F9A" w:rsidRPr="00E80287">
        <w:rPr>
          <w:sz w:val="28"/>
          <w:szCs w:val="28"/>
          <w:lang w:val="ru-RU"/>
        </w:rPr>
        <w:t xml:space="preserve">        </w:t>
      </w:r>
      <w:r w:rsidRPr="00E80287">
        <w:rPr>
          <w:sz w:val="28"/>
          <w:szCs w:val="28"/>
        </w:rPr>
        <w:t xml:space="preserve"> </w:t>
      </w:r>
      <w:proofErr w:type="spellStart"/>
      <w:r w:rsidRPr="00E80287">
        <w:rPr>
          <w:sz w:val="28"/>
          <w:szCs w:val="28"/>
        </w:rPr>
        <w:t>принадлежно</w:t>
      </w:r>
      <w:r w:rsidR="003E6F9A" w:rsidRPr="00E80287">
        <w:rPr>
          <w:sz w:val="28"/>
          <w:szCs w:val="28"/>
          <w:lang w:val="ru-RU"/>
        </w:rPr>
        <w:t>с</w:t>
      </w:r>
      <w:r w:rsidRPr="00E80287">
        <w:rPr>
          <w:sz w:val="28"/>
          <w:szCs w:val="28"/>
        </w:rPr>
        <w:t>тями</w:t>
      </w:r>
      <w:proofErr w:type="spellEnd"/>
      <w:r w:rsidRPr="00E80287">
        <w:rPr>
          <w:sz w:val="28"/>
          <w:szCs w:val="28"/>
        </w:rPr>
        <w:t>.</w:t>
      </w:r>
    </w:p>
    <w:p w:rsidR="00A768A5" w:rsidRPr="00E80287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Pr="00E80287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A768A5" w:rsidRPr="00E80287" w:rsidRDefault="00CA5468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E80287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доступность обращения за предоставлением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3E6F9A" w:rsidRPr="00E80287">
        <w:rPr>
          <w:sz w:val="28"/>
          <w:szCs w:val="28"/>
          <w:lang w:val="ru-RU"/>
        </w:rPr>
        <w:t xml:space="preserve">администрации пгт. </w:t>
      </w:r>
      <w:r w:rsidR="002B15F9">
        <w:rPr>
          <w:sz w:val="28"/>
          <w:szCs w:val="28"/>
          <w:lang w:val="ru-RU"/>
        </w:rPr>
        <w:t>Колпна</w:t>
      </w:r>
      <w:r w:rsidR="003E6F9A" w:rsidRPr="00E80287">
        <w:rPr>
          <w:sz w:val="28"/>
          <w:szCs w:val="28"/>
          <w:lang w:val="ru-RU"/>
        </w:rPr>
        <w:t>.</w:t>
      </w:r>
    </w:p>
    <w:p w:rsidR="00A768A5" w:rsidRPr="00E80287" w:rsidRDefault="00CA5468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lastRenderedPageBreak/>
        <w:t>III. Состав, последовательность и сроки выполнения административных процедур. Требования к порядку их выполнения</w:t>
      </w:r>
      <w:bookmarkEnd w:id="1"/>
    </w:p>
    <w:p w:rsidR="00A768A5" w:rsidRPr="00E80287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A768A5" w:rsidRPr="00E80287" w:rsidRDefault="00CA5468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</w:p>
    <w:p w:rsidR="00A768A5" w:rsidRPr="00E80287" w:rsidRDefault="00CA5468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принятие постан</w:t>
      </w:r>
      <w:r w:rsidR="00C045F2" w:rsidRPr="00E80287">
        <w:rPr>
          <w:sz w:val="28"/>
          <w:szCs w:val="28"/>
        </w:rPr>
        <w:t>овления администрации</w:t>
      </w:r>
      <w:r w:rsidR="00C045F2" w:rsidRPr="00E80287">
        <w:rPr>
          <w:sz w:val="28"/>
          <w:szCs w:val="28"/>
          <w:lang w:val="ru-RU"/>
        </w:rPr>
        <w:t xml:space="preserve"> </w:t>
      </w:r>
      <w:r w:rsidR="00B04446" w:rsidRPr="00E80287">
        <w:rPr>
          <w:sz w:val="28"/>
          <w:szCs w:val="28"/>
          <w:lang w:val="ru-RU"/>
        </w:rPr>
        <w:t xml:space="preserve">пгт. </w:t>
      </w:r>
      <w:r w:rsidR="00E43F47">
        <w:rPr>
          <w:sz w:val="28"/>
          <w:szCs w:val="28"/>
          <w:lang w:val="ru-RU"/>
        </w:rPr>
        <w:t>Колпна</w:t>
      </w:r>
      <w:r w:rsidRPr="00E80287">
        <w:rPr>
          <w:sz w:val="28"/>
          <w:szCs w:val="28"/>
        </w:rP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Pr="00E80287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Pr="00E80287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A768A5" w:rsidRPr="00E80287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Pr="00E80287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вносит в установленном порядке запись о приеме заявления в информационную базу данных </w:t>
      </w:r>
      <w:r w:rsidR="00B04446" w:rsidRPr="00E80287">
        <w:rPr>
          <w:sz w:val="28"/>
          <w:szCs w:val="28"/>
          <w:lang w:val="ru-RU"/>
        </w:rPr>
        <w:t xml:space="preserve">администрации пгт. </w:t>
      </w:r>
      <w:r w:rsidR="00E43F47">
        <w:rPr>
          <w:sz w:val="28"/>
          <w:szCs w:val="28"/>
          <w:lang w:val="ru-RU"/>
        </w:rPr>
        <w:t>Колпна</w:t>
      </w:r>
      <w:r w:rsidR="000723B6" w:rsidRPr="00E80287">
        <w:rPr>
          <w:sz w:val="28"/>
          <w:szCs w:val="28"/>
        </w:rPr>
        <w:t>.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Pr="00E80287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A768A5" w:rsidRPr="00E80287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информационную базу да</w:t>
      </w:r>
      <w:r w:rsidR="000723B6" w:rsidRPr="00E80287">
        <w:rPr>
          <w:sz w:val="28"/>
          <w:szCs w:val="28"/>
        </w:rPr>
        <w:t>н</w:t>
      </w:r>
      <w:proofErr w:type="spellStart"/>
      <w:r w:rsidR="000723B6" w:rsidRPr="00E80287">
        <w:rPr>
          <w:sz w:val="28"/>
          <w:szCs w:val="28"/>
          <w:lang w:val="ru-RU"/>
        </w:rPr>
        <w:t>ных</w:t>
      </w:r>
      <w:proofErr w:type="spellEnd"/>
      <w:r w:rsidR="000F0933">
        <w:rPr>
          <w:sz w:val="28"/>
          <w:szCs w:val="28"/>
          <w:lang w:val="ru-RU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E80287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768A5" w:rsidRPr="00E80287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земельный участок в архиве управления;</w:t>
      </w:r>
    </w:p>
    <w:p w:rsidR="00A768A5" w:rsidRPr="00E80287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Pr="00E80287" w:rsidRDefault="00CA5468" w:rsidP="00B04446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</w:t>
      </w:r>
      <w:r w:rsidR="00B04446" w:rsidRPr="00E80287">
        <w:rPr>
          <w:sz w:val="28"/>
          <w:szCs w:val="28"/>
        </w:rPr>
        <w:t>млеустроительное дело заявителя</w:t>
      </w:r>
    </w:p>
    <w:p w:rsidR="00A768A5" w:rsidRPr="00E80287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 w:rsidR="00A34CB2">
        <w:rPr>
          <w:sz w:val="28"/>
          <w:szCs w:val="28"/>
          <w:lang w:val="ru-RU"/>
        </w:rPr>
        <w:t>3</w:t>
      </w:r>
      <w:r w:rsidRPr="00E80287">
        <w:rPr>
          <w:sz w:val="28"/>
          <w:szCs w:val="28"/>
        </w:rPr>
        <w:t xml:space="preserve">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</w:t>
      </w:r>
      <w:r w:rsidRPr="00E80287">
        <w:rPr>
          <w:sz w:val="28"/>
          <w:szCs w:val="28"/>
        </w:rPr>
        <w:lastRenderedPageBreak/>
        <w:t xml:space="preserve">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</w:t>
      </w:r>
      <w:r w:rsidR="00B04446" w:rsidRPr="00E80287">
        <w:rPr>
          <w:sz w:val="28"/>
          <w:szCs w:val="28"/>
          <w:lang w:val="ru-RU"/>
        </w:rPr>
        <w:t xml:space="preserve">глава поселка </w:t>
      </w:r>
      <w:r w:rsidR="00E43F47">
        <w:rPr>
          <w:sz w:val="28"/>
          <w:szCs w:val="28"/>
          <w:lang w:val="ru-RU"/>
        </w:rPr>
        <w:t>Колпна</w:t>
      </w:r>
      <w:r w:rsidRPr="00E80287">
        <w:rPr>
          <w:sz w:val="28"/>
          <w:szCs w:val="28"/>
        </w:rPr>
        <w:t>.</w:t>
      </w:r>
    </w:p>
    <w:p w:rsidR="00A768A5" w:rsidRPr="00E80287" w:rsidRDefault="00CA5468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A768A5" w:rsidRPr="00E80287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E80287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85A2A" w:rsidRDefault="00CA5468" w:rsidP="00BD6CE4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  <w:lang w:val="ru-RU"/>
        </w:rPr>
      </w:pPr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</w:t>
      </w:r>
      <w:r w:rsidR="00A85A2A">
        <w:rPr>
          <w:sz w:val="28"/>
          <w:szCs w:val="28"/>
          <w:lang w:val="ru-RU"/>
        </w:rPr>
        <w:t>.</w:t>
      </w:r>
      <w:r w:rsidRPr="00E80287">
        <w:rPr>
          <w:sz w:val="28"/>
          <w:szCs w:val="28"/>
        </w:rPr>
        <w:t xml:space="preserve"> </w:t>
      </w:r>
    </w:p>
    <w:p w:rsidR="00A768A5" w:rsidRPr="00E80287" w:rsidRDefault="00A85A2A" w:rsidP="00A85A2A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3.3.4. </w:t>
      </w:r>
      <w:r w:rsidR="00B04446" w:rsidRPr="00E80287">
        <w:rPr>
          <w:sz w:val="28"/>
          <w:szCs w:val="28"/>
          <w:lang w:val="ru-RU"/>
        </w:rPr>
        <w:t xml:space="preserve">Глава поселка </w:t>
      </w:r>
      <w:r w:rsidR="00E43F47">
        <w:rPr>
          <w:sz w:val="28"/>
          <w:szCs w:val="28"/>
          <w:lang w:val="ru-RU"/>
        </w:rPr>
        <w:t>Колпна</w:t>
      </w:r>
      <w:r w:rsidR="00CA5468" w:rsidRPr="00E80287">
        <w:rPr>
          <w:sz w:val="28"/>
          <w:szCs w:val="28"/>
        </w:rPr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A768A5" w:rsidRPr="00E80287" w:rsidRDefault="00CA5468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3.3.5. Срок исполнения данной процедуры не должен превышать 30 дней с даты поступления заявления.</w:t>
      </w:r>
    </w:p>
    <w:p w:rsidR="00A768A5" w:rsidRPr="00E80287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E80287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Ответственный исполнитель обеспечивает опубликование извещения о предоставлении земельного участка для указанных целей в </w:t>
      </w:r>
      <w:r w:rsidRPr="00E80287">
        <w:rPr>
          <w:sz w:val="28"/>
          <w:szCs w:val="28"/>
        </w:rPr>
        <w:lastRenderedPageBreak/>
        <w:t>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A768A5" w:rsidRPr="00E80287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</w:t>
      </w:r>
      <w:r w:rsidR="00B04446" w:rsidRPr="00E80287">
        <w:rPr>
          <w:sz w:val="28"/>
          <w:szCs w:val="28"/>
          <w:lang w:val="ru-RU"/>
        </w:rPr>
        <w:t>подготавливает</w:t>
      </w:r>
      <w:r w:rsidRPr="00E80287">
        <w:rPr>
          <w:sz w:val="28"/>
          <w:szCs w:val="28"/>
        </w:rPr>
        <w:t xml:space="preserve"> проект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A768A5" w:rsidRPr="00E80287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</w:t>
      </w:r>
      <w:r w:rsidR="00921DFB" w:rsidRPr="00921DFB">
        <w:rPr>
          <w:sz w:val="28"/>
          <w:szCs w:val="28"/>
          <w:lang w:val="ru-RU"/>
        </w:rPr>
        <w:t>с</w:t>
      </w:r>
      <w:r w:rsidR="00921DFB">
        <w:rPr>
          <w:sz w:val="28"/>
          <w:szCs w:val="28"/>
          <w:lang w:val="ru-RU"/>
        </w:rPr>
        <w:t>пециалист администрации п</w:t>
      </w:r>
      <w:r w:rsidR="00921DFB" w:rsidRPr="00921DFB">
        <w:rPr>
          <w:sz w:val="28"/>
          <w:szCs w:val="28"/>
          <w:lang w:val="ru-RU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A768A5" w:rsidRPr="00E80287" w:rsidRDefault="00555DAA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  <w:lang w:val="ru-RU"/>
        </w:rPr>
        <w:t xml:space="preserve">Глава поселка </w:t>
      </w:r>
      <w:r w:rsidR="00E43F47">
        <w:rPr>
          <w:sz w:val="28"/>
          <w:szCs w:val="28"/>
          <w:lang w:val="ru-RU"/>
        </w:rPr>
        <w:t>Колпна</w:t>
      </w:r>
      <w:r w:rsidR="00CA5468" w:rsidRPr="00E80287">
        <w:rPr>
          <w:sz w:val="28"/>
          <w:szCs w:val="28"/>
        </w:rPr>
        <w:t xml:space="preserve"> рассматривает и подписывает </w:t>
      </w:r>
      <w:r w:rsidR="00921DFB">
        <w:rPr>
          <w:sz w:val="28"/>
          <w:szCs w:val="28"/>
          <w:lang w:val="ru-RU"/>
        </w:rPr>
        <w:t>сообщение</w:t>
      </w:r>
      <w:r w:rsidR="00CA5468"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A768A5" w:rsidRPr="00E80287" w:rsidRDefault="00CA5468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555DAA" w:rsidRPr="00E80287" w:rsidRDefault="00555DAA" w:rsidP="00623F77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623F77" w:rsidRPr="00921DFB" w:rsidRDefault="00623F77" w:rsidP="00623F77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>Формы контроля за исполнением Административного регламента</w:t>
      </w:r>
    </w:p>
    <w:p w:rsidR="00623F77" w:rsidRPr="00E80287" w:rsidRDefault="00623F77" w:rsidP="00623F77">
      <w:pPr>
        <w:pStyle w:val="Textbody"/>
        <w:spacing w:after="0"/>
        <w:ind w:firstLine="705"/>
        <w:jc w:val="both"/>
        <w:rPr>
          <w:szCs w:val="28"/>
        </w:rPr>
      </w:pPr>
    </w:p>
    <w:p w:rsidR="00623F77" w:rsidRPr="00E80287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 w:rsidR="00B94A8C">
        <w:rPr>
          <w:szCs w:val="28"/>
        </w:rPr>
        <w:t xml:space="preserve">Главой п. </w:t>
      </w:r>
      <w:r w:rsidR="00E43F47">
        <w:rPr>
          <w:szCs w:val="28"/>
        </w:rPr>
        <w:t>Колпна</w:t>
      </w:r>
      <w:r w:rsidR="00B94A8C">
        <w:rPr>
          <w:szCs w:val="28"/>
        </w:rPr>
        <w:t>.</w:t>
      </w:r>
    </w:p>
    <w:p w:rsidR="00623F77" w:rsidRPr="00E80287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Pr="00E8028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Pr="00E8028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</w:t>
      </w:r>
      <w:r w:rsidRPr="00E80287">
        <w:rPr>
          <w:szCs w:val="28"/>
        </w:rPr>
        <w:lastRenderedPageBreak/>
        <w:t>несут персональную ответственность за соблюдением сроков и порядка предоставления муниципальной услуги.</w:t>
      </w:r>
    </w:p>
    <w:p w:rsidR="00623F77" w:rsidRPr="00E80287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Pr="00E80287" w:rsidRDefault="00623F77" w:rsidP="00623F77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Pr="00E8028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Pr="00E80287" w:rsidRDefault="00623F77" w:rsidP="00623F77">
      <w:pPr>
        <w:pStyle w:val="Textbody"/>
        <w:spacing w:after="0"/>
        <w:ind w:firstLine="705"/>
        <w:jc w:val="both"/>
        <w:rPr>
          <w:szCs w:val="28"/>
        </w:rPr>
      </w:pPr>
    </w:p>
    <w:p w:rsidR="00623F77" w:rsidRPr="00921DFB" w:rsidRDefault="00623F77" w:rsidP="00623F77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Pr="00E80287" w:rsidRDefault="00623F77" w:rsidP="00623F77">
      <w:pPr>
        <w:pStyle w:val="Textbody"/>
        <w:spacing w:after="0"/>
        <w:ind w:firstLine="705"/>
        <w:jc w:val="both"/>
        <w:rPr>
          <w:b/>
          <w:szCs w:val="28"/>
        </w:rPr>
      </w:pPr>
    </w:p>
    <w:p w:rsidR="00623F77" w:rsidRPr="00E80287" w:rsidRDefault="00623F77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23F77" w:rsidRPr="00E80287" w:rsidRDefault="00623F77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6868B4">
        <w:rPr>
          <w:rFonts w:ascii="Times New Roman" w:hAnsi="Times New Roman"/>
          <w:sz w:val="28"/>
          <w:szCs w:val="28"/>
        </w:rPr>
        <w:t xml:space="preserve">поселка </w:t>
      </w:r>
      <w:r w:rsidR="00E43F47">
        <w:rPr>
          <w:rFonts w:ascii="Times New Roman" w:hAnsi="Times New Roman"/>
          <w:sz w:val="28"/>
          <w:szCs w:val="28"/>
        </w:rPr>
        <w:t>Колпна</w:t>
      </w:r>
      <w:r w:rsidR="006868B4">
        <w:rPr>
          <w:rFonts w:ascii="Times New Roman" w:hAnsi="Times New Roman"/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</w:t>
      </w:r>
      <w:r w:rsidR="00BE6412" w:rsidRPr="00E80287">
        <w:rPr>
          <w:rFonts w:ascii="Times New Roman" w:hAnsi="Times New Roman"/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 xml:space="preserve"> исполнителя;</w:t>
      </w:r>
    </w:p>
    <w:p w:rsidR="00623F77" w:rsidRPr="00E80287" w:rsidRDefault="00623F77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F77" w:rsidRPr="00E80287" w:rsidRDefault="00623F77" w:rsidP="00623F77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6868B4">
        <w:rPr>
          <w:rFonts w:cs="Times New Roman"/>
          <w:szCs w:val="28"/>
        </w:rPr>
        <w:t xml:space="preserve">администрации пгт. </w:t>
      </w:r>
      <w:r w:rsidR="00E43F47">
        <w:rPr>
          <w:rFonts w:cs="Times New Roman"/>
          <w:szCs w:val="28"/>
        </w:rPr>
        <w:t>Колпна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BE6412" w:rsidRPr="00E8028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</w:t>
      </w:r>
      <w:r w:rsidRPr="00E80287">
        <w:rPr>
          <w:rFonts w:ascii="Times New Roman" w:hAnsi="Times New Roman" w:cs="Times New Roman"/>
          <w:sz w:val="28"/>
          <w:szCs w:val="28"/>
        </w:rPr>
        <w:t>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</w:t>
      </w:r>
      <w:r w:rsidR="00BE6412" w:rsidRPr="00E8028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94A8C">
        <w:rPr>
          <w:rFonts w:ascii="Times New Roman" w:hAnsi="Times New Roman" w:cs="Times New Roman"/>
          <w:sz w:val="28"/>
          <w:szCs w:val="28"/>
        </w:rPr>
        <w:t xml:space="preserve">пгт. </w:t>
      </w:r>
      <w:r w:rsidR="00E43F47">
        <w:rPr>
          <w:rFonts w:ascii="Times New Roman" w:hAnsi="Times New Roman" w:cs="Times New Roman"/>
          <w:sz w:val="28"/>
          <w:szCs w:val="28"/>
        </w:rPr>
        <w:t>Колпна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23F77" w:rsidRPr="00E8028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F77" w:rsidRPr="00921DFB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8A5" w:rsidRPr="00921DFB" w:rsidRDefault="00A768A5">
      <w:pPr>
        <w:rPr>
          <w:sz w:val="28"/>
          <w:szCs w:val="28"/>
        </w:rPr>
      </w:pPr>
    </w:p>
    <w:sectPr w:rsidR="00A768A5" w:rsidRPr="00921DFB" w:rsidSect="002B15F9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57" w:rsidRDefault="007C1757">
      <w:r>
        <w:separator/>
      </w:r>
    </w:p>
  </w:endnote>
  <w:endnote w:type="continuationSeparator" w:id="0">
    <w:p w:rsidR="007C1757" w:rsidRDefault="007C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57" w:rsidRDefault="007C1757"/>
  </w:footnote>
  <w:footnote w:type="continuationSeparator" w:id="0">
    <w:p w:rsidR="007C1757" w:rsidRDefault="007C17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723B6"/>
    <w:rsid w:val="000B5647"/>
    <w:rsid w:val="000D68A7"/>
    <w:rsid w:val="000F0933"/>
    <w:rsid w:val="00122997"/>
    <w:rsid w:val="00187E3D"/>
    <w:rsid w:val="001E26CD"/>
    <w:rsid w:val="002B15F9"/>
    <w:rsid w:val="00364D28"/>
    <w:rsid w:val="003C77DB"/>
    <w:rsid w:val="003E3615"/>
    <w:rsid w:val="003E6F9A"/>
    <w:rsid w:val="00456970"/>
    <w:rsid w:val="004646F1"/>
    <w:rsid w:val="004A7C59"/>
    <w:rsid w:val="004E1411"/>
    <w:rsid w:val="00555DAA"/>
    <w:rsid w:val="005637D6"/>
    <w:rsid w:val="00623F77"/>
    <w:rsid w:val="00634A9C"/>
    <w:rsid w:val="00643678"/>
    <w:rsid w:val="006868B4"/>
    <w:rsid w:val="0078791A"/>
    <w:rsid w:val="007C1757"/>
    <w:rsid w:val="007F5C82"/>
    <w:rsid w:val="00834343"/>
    <w:rsid w:val="00921DFB"/>
    <w:rsid w:val="00997585"/>
    <w:rsid w:val="009A476A"/>
    <w:rsid w:val="00A01AE9"/>
    <w:rsid w:val="00A02F5A"/>
    <w:rsid w:val="00A34CB2"/>
    <w:rsid w:val="00A768A5"/>
    <w:rsid w:val="00A85A2A"/>
    <w:rsid w:val="00AA5098"/>
    <w:rsid w:val="00AB0893"/>
    <w:rsid w:val="00B04446"/>
    <w:rsid w:val="00B40158"/>
    <w:rsid w:val="00B7730C"/>
    <w:rsid w:val="00B77A7F"/>
    <w:rsid w:val="00B83F0B"/>
    <w:rsid w:val="00B94A8C"/>
    <w:rsid w:val="00BD6CE4"/>
    <w:rsid w:val="00BE6412"/>
    <w:rsid w:val="00C03E14"/>
    <w:rsid w:val="00C045F2"/>
    <w:rsid w:val="00CA5468"/>
    <w:rsid w:val="00D10CCB"/>
    <w:rsid w:val="00D84A8E"/>
    <w:rsid w:val="00DA4FC0"/>
    <w:rsid w:val="00E43F47"/>
    <w:rsid w:val="00E80287"/>
    <w:rsid w:val="00ED18A1"/>
    <w:rsid w:val="00EF5131"/>
    <w:rsid w:val="00F34724"/>
    <w:rsid w:val="00F7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szCs w:val="24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styleId="ad">
    <w:name w:val="footer"/>
    <w:basedOn w:val="a"/>
    <w:rsid w:val="00BD6CE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D6CE4"/>
  </w:style>
  <w:style w:type="paragraph" w:styleId="af">
    <w:name w:val="Balloon Text"/>
    <w:basedOn w:val="a"/>
    <w:link w:val="af0"/>
    <w:uiPriority w:val="99"/>
    <w:semiHidden/>
    <w:unhideWhenUsed/>
    <w:rsid w:val="00E43F47"/>
    <w:rPr>
      <w:rFonts w:cs="Times New Roman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E43F47"/>
    <w:rPr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Киреева</cp:lastModifiedBy>
  <cp:revision>2</cp:revision>
  <cp:lastPrinted>2015-03-12T09:10:00Z</cp:lastPrinted>
  <dcterms:created xsi:type="dcterms:W3CDTF">2015-03-17T13:37:00Z</dcterms:created>
  <dcterms:modified xsi:type="dcterms:W3CDTF">2015-03-17T13:37:00Z</dcterms:modified>
</cp:coreProperties>
</file>