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00" w:rsidRPr="00C40200" w:rsidRDefault="00C40200" w:rsidP="00C40200">
      <w:pPr>
        <w:ind w:firstLine="709"/>
        <w:jc w:val="center"/>
        <w:rPr>
          <w:b/>
          <w:sz w:val="28"/>
          <w:szCs w:val="28"/>
        </w:rPr>
      </w:pPr>
      <w:r w:rsidRPr="00C40200">
        <w:rPr>
          <w:b/>
          <w:sz w:val="28"/>
          <w:szCs w:val="28"/>
        </w:rPr>
        <w:t>РОССИЙСКАЯ ФЕДЕРАЦИЯ</w:t>
      </w:r>
    </w:p>
    <w:p w:rsidR="00C40200" w:rsidRPr="00C40200" w:rsidRDefault="00C40200" w:rsidP="00C40200">
      <w:pPr>
        <w:ind w:firstLine="709"/>
        <w:jc w:val="center"/>
        <w:rPr>
          <w:b/>
          <w:sz w:val="28"/>
          <w:szCs w:val="28"/>
        </w:rPr>
      </w:pPr>
      <w:r w:rsidRPr="00C40200">
        <w:rPr>
          <w:b/>
          <w:sz w:val="28"/>
          <w:szCs w:val="28"/>
        </w:rPr>
        <w:t>ОРЛОВСКАЯ ОБЛАСТЬ</w:t>
      </w:r>
    </w:p>
    <w:p w:rsidR="00C40200" w:rsidRPr="00C40200" w:rsidRDefault="00C40200" w:rsidP="00C40200">
      <w:pPr>
        <w:ind w:firstLine="709"/>
        <w:jc w:val="center"/>
        <w:rPr>
          <w:b/>
          <w:sz w:val="28"/>
          <w:szCs w:val="28"/>
        </w:rPr>
      </w:pPr>
      <w:r w:rsidRPr="00C40200">
        <w:rPr>
          <w:b/>
          <w:sz w:val="28"/>
          <w:szCs w:val="28"/>
        </w:rPr>
        <w:t xml:space="preserve">АДМИНИСТРАЦИЯ </w:t>
      </w:r>
    </w:p>
    <w:p w:rsidR="00C40200" w:rsidRPr="00C40200" w:rsidRDefault="00C40200" w:rsidP="00C40200">
      <w:pPr>
        <w:ind w:firstLine="709"/>
        <w:jc w:val="center"/>
        <w:rPr>
          <w:b/>
          <w:sz w:val="28"/>
          <w:szCs w:val="28"/>
        </w:rPr>
      </w:pPr>
      <w:r w:rsidRPr="00C40200">
        <w:rPr>
          <w:b/>
          <w:sz w:val="28"/>
          <w:szCs w:val="28"/>
        </w:rPr>
        <w:t>ТИМИРЯЗЕВСКОГО СЕЛЬСКОГО ПОСЕЛЕНИЯ</w:t>
      </w:r>
    </w:p>
    <w:p w:rsidR="00C40200" w:rsidRPr="00C40200" w:rsidRDefault="00C40200" w:rsidP="00C40200">
      <w:pPr>
        <w:ind w:firstLine="709"/>
        <w:jc w:val="center"/>
        <w:rPr>
          <w:b/>
          <w:sz w:val="28"/>
          <w:szCs w:val="28"/>
        </w:rPr>
      </w:pPr>
      <w:r w:rsidRPr="00C40200">
        <w:rPr>
          <w:b/>
          <w:sz w:val="28"/>
          <w:szCs w:val="28"/>
        </w:rPr>
        <w:t xml:space="preserve">КОЛПНЯНСКОГО   РАЙОНА </w:t>
      </w:r>
    </w:p>
    <w:p w:rsidR="00C40200" w:rsidRPr="00C40200" w:rsidRDefault="00C40200" w:rsidP="00C40200">
      <w:pPr>
        <w:ind w:firstLine="709"/>
        <w:jc w:val="center"/>
        <w:rPr>
          <w:b/>
          <w:sz w:val="28"/>
          <w:szCs w:val="28"/>
        </w:rPr>
      </w:pPr>
      <w:r w:rsidRPr="00C40200">
        <w:rPr>
          <w:b/>
          <w:sz w:val="28"/>
          <w:szCs w:val="28"/>
        </w:rPr>
        <w:t>ПОСТАНОВЛЕНИЕ</w:t>
      </w:r>
    </w:p>
    <w:p w:rsidR="00C40200" w:rsidRPr="00C40200" w:rsidRDefault="00C40200" w:rsidP="00C40200">
      <w:pPr>
        <w:jc w:val="both"/>
        <w:rPr>
          <w:sz w:val="28"/>
          <w:szCs w:val="28"/>
        </w:rPr>
      </w:pPr>
    </w:p>
    <w:p w:rsidR="00C40200" w:rsidRPr="00C40200" w:rsidRDefault="00C40200" w:rsidP="00C40200">
      <w:pPr>
        <w:jc w:val="both"/>
        <w:rPr>
          <w:sz w:val="28"/>
          <w:szCs w:val="28"/>
        </w:rPr>
      </w:pPr>
      <w:r w:rsidRPr="00C40200">
        <w:rPr>
          <w:sz w:val="28"/>
          <w:szCs w:val="28"/>
        </w:rPr>
        <w:t>«17» ноября  2016 г.                                                                          № 24</w:t>
      </w:r>
    </w:p>
    <w:p w:rsidR="00C40200" w:rsidRPr="00C40200" w:rsidRDefault="00C40200" w:rsidP="00C40200">
      <w:pPr>
        <w:jc w:val="both"/>
        <w:rPr>
          <w:sz w:val="28"/>
          <w:szCs w:val="28"/>
        </w:rPr>
      </w:pPr>
      <w:r w:rsidRPr="00C40200">
        <w:rPr>
          <w:sz w:val="28"/>
          <w:szCs w:val="28"/>
        </w:rPr>
        <w:t>пгт. Колпна</w:t>
      </w:r>
    </w:p>
    <w:p w:rsidR="00C40200" w:rsidRPr="00C40200" w:rsidRDefault="00C40200" w:rsidP="00C40200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40200" w:rsidRPr="00C40200" w:rsidTr="00421B8D">
        <w:tc>
          <w:tcPr>
            <w:tcW w:w="5495" w:type="dxa"/>
          </w:tcPr>
          <w:p w:rsidR="00C40200" w:rsidRPr="00C40200" w:rsidRDefault="00C40200" w:rsidP="00C40200">
            <w:pPr>
              <w:jc w:val="both"/>
              <w:rPr>
                <w:sz w:val="28"/>
                <w:szCs w:val="28"/>
              </w:rPr>
            </w:pPr>
            <w:r w:rsidRPr="00C40200">
              <w:rPr>
                <w:sz w:val="28"/>
                <w:szCs w:val="28"/>
              </w:rPr>
              <w:t>О внесение изменений и дополнений в п</w:t>
            </w:r>
            <w:r w:rsidRPr="00C40200">
              <w:rPr>
                <w:sz w:val="28"/>
                <w:szCs w:val="28"/>
              </w:rPr>
              <w:t>о</w:t>
            </w:r>
            <w:r w:rsidRPr="00C40200">
              <w:rPr>
                <w:sz w:val="28"/>
                <w:szCs w:val="28"/>
              </w:rPr>
              <w:t>становление администрации Тимирязевск</w:t>
            </w:r>
            <w:r w:rsidRPr="00C40200">
              <w:rPr>
                <w:sz w:val="28"/>
                <w:szCs w:val="28"/>
              </w:rPr>
              <w:t>о</w:t>
            </w:r>
            <w:r w:rsidRPr="00C40200">
              <w:rPr>
                <w:sz w:val="28"/>
                <w:szCs w:val="28"/>
              </w:rPr>
              <w:t>го сельского поселения Колпнянского ра</w:t>
            </w:r>
            <w:r w:rsidRPr="00C40200">
              <w:rPr>
                <w:sz w:val="28"/>
                <w:szCs w:val="28"/>
              </w:rPr>
              <w:t>й</w:t>
            </w:r>
            <w:r w:rsidRPr="00C40200">
              <w:rPr>
                <w:sz w:val="28"/>
                <w:szCs w:val="28"/>
              </w:rPr>
              <w:t xml:space="preserve">она Орловской области </w:t>
            </w:r>
            <w:r w:rsidRPr="00C40200">
              <w:rPr>
                <w:color w:val="FF0000"/>
                <w:sz w:val="28"/>
                <w:szCs w:val="28"/>
              </w:rPr>
              <w:t>от 29 мая 201</w:t>
            </w:r>
            <w:r>
              <w:rPr>
                <w:color w:val="FF0000"/>
                <w:sz w:val="28"/>
                <w:szCs w:val="28"/>
              </w:rPr>
              <w:t>2</w:t>
            </w:r>
            <w:r w:rsidRPr="00C40200">
              <w:rPr>
                <w:color w:val="FF0000"/>
                <w:sz w:val="28"/>
                <w:szCs w:val="28"/>
              </w:rPr>
              <w:t xml:space="preserve"> года     № 21 </w:t>
            </w:r>
            <w:r w:rsidRPr="00C40200">
              <w:rPr>
                <w:sz w:val="28"/>
                <w:szCs w:val="28"/>
              </w:rPr>
              <w:t>«Об утверждении административного регламента   предоставления муниципал</w:t>
            </w:r>
            <w:r w:rsidRPr="00C40200">
              <w:rPr>
                <w:sz w:val="28"/>
                <w:szCs w:val="28"/>
              </w:rPr>
              <w:t>ь</w:t>
            </w:r>
            <w:r w:rsidRPr="00C40200">
              <w:rPr>
                <w:sz w:val="28"/>
                <w:szCs w:val="28"/>
              </w:rPr>
              <w:t>ной услуги «Прием заявлений  и выдача документов о согласовании переустройства и (или) перепланировки жилого помещ</w:t>
            </w:r>
            <w:r w:rsidRPr="00C40200">
              <w:rPr>
                <w:sz w:val="28"/>
                <w:szCs w:val="28"/>
              </w:rPr>
              <w:t>е</w:t>
            </w:r>
            <w:r w:rsidRPr="00C40200">
              <w:rPr>
                <w:sz w:val="28"/>
                <w:szCs w:val="28"/>
              </w:rPr>
              <w:t>ния»</w:t>
            </w:r>
          </w:p>
        </w:tc>
      </w:tr>
    </w:tbl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C402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0200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Тимирязевского сельского поселения Колпнянского района с заявителями при оказании муниципальных</w:t>
      </w:r>
      <w:proofErr w:type="gramEnd"/>
      <w:r w:rsidRPr="00C40200">
        <w:rPr>
          <w:rFonts w:ascii="Times New Roman" w:hAnsi="Times New Roman" w:cs="Times New Roman"/>
          <w:sz w:val="28"/>
          <w:szCs w:val="28"/>
        </w:rPr>
        <w:t xml:space="preserve"> услуг администрация Тимирязевского сельск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 xml:space="preserve">го поселения  Колпнянского района Орловской области 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 xml:space="preserve">1. Внести изменения и дополнения в постановление администрации Тимирязевского сельского поселения Колпнянского района Орловской области </w:t>
      </w:r>
      <w:r w:rsidRPr="00C40200">
        <w:rPr>
          <w:color w:val="FF0000"/>
          <w:sz w:val="28"/>
          <w:szCs w:val="28"/>
        </w:rPr>
        <w:t>от 29 мая 201</w:t>
      </w:r>
      <w:r>
        <w:rPr>
          <w:color w:val="FF0000"/>
          <w:sz w:val="28"/>
          <w:szCs w:val="28"/>
        </w:rPr>
        <w:t>2</w:t>
      </w:r>
      <w:r w:rsidRPr="00C40200">
        <w:rPr>
          <w:color w:val="FF0000"/>
          <w:sz w:val="28"/>
          <w:szCs w:val="28"/>
        </w:rPr>
        <w:t xml:space="preserve"> года № 21</w:t>
      </w:r>
      <w:r w:rsidRPr="00C40200">
        <w:rPr>
          <w:sz w:val="28"/>
          <w:szCs w:val="28"/>
        </w:rPr>
        <w:t xml:space="preserve"> «Об утверждении административного регл</w:t>
      </w:r>
      <w:r w:rsidRPr="00C40200">
        <w:rPr>
          <w:sz w:val="28"/>
          <w:szCs w:val="28"/>
        </w:rPr>
        <w:t>а</w:t>
      </w:r>
      <w:r w:rsidRPr="00C40200">
        <w:rPr>
          <w:sz w:val="28"/>
          <w:szCs w:val="28"/>
        </w:rPr>
        <w:t>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>1.1. Пункт 2.6 раздала 2  приложения к  постановлению изложить в н</w:t>
      </w:r>
      <w:r w:rsidRPr="00C40200">
        <w:rPr>
          <w:sz w:val="28"/>
          <w:szCs w:val="28"/>
        </w:rPr>
        <w:t>о</w:t>
      </w:r>
      <w:r w:rsidRPr="00C40200">
        <w:rPr>
          <w:sz w:val="28"/>
          <w:szCs w:val="28"/>
        </w:rPr>
        <w:t>вой редакции: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>«2.6. Информация о перечне необходимых для предоставления мун</w:t>
      </w:r>
      <w:r w:rsidRPr="00C40200">
        <w:rPr>
          <w:sz w:val="28"/>
          <w:szCs w:val="28"/>
        </w:rPr>
        <w:t>и</w:t>
      </w:r>
      <w:r w:rsidRPr="00C40200">
        <w:rPr>
          <w:sz w:val="28"/>
          <w:szCs w:val="28"/>
        </w:rPr>
        <w:t>ципальной услуги документов, требуемых от заявителей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lastRenderedPageBreak/>
        <w:t xml:space="preserve">2.6.1. Заявителями </w:t>
      </w:r>
      <w:proofErr w:type="gramStart"/>
      <w:r w:rsidRPr="00C40200">
        <w:rPr>
          <w:sz w:val="28"/>
          <w:szCs w:val="28"/>
        </w:rPr>
        <w:t>предоставляются следующие документы</w:t>
      </w:r>
      <w:proofErr w:type="gramEnd"/>
      <w:r w:rsidRPr="00C40200">
        <w:rPr>
          <w:sz w:val="28"/>
          <w:szCs w:val="28"/>
        </w:rPr>
        <w:t xml:space="preserve"> в соотве</w:t>
      </w:r>
      <w:r w:rsidRPr="00C40200">
        <w:rPr>
          <w:sz w:val="28"/>
          <w:szCs w:val="28"/>
        </w:rPr>
        <w:t>т</w:t>
      </w:r>
      <w:r w:rsidRPr="00C40200">
        <w:rPr>
          <w:sz w:val="28"/>
          <w:szCs w:val="28"/>
        </w:rPr>
        <w:t>ствии с частью 2 статьи 26 Жилищного кодекса РФ: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 xml:space="preserve">1) заявление о переустройстве и (или) перепланировке по </w:t>
      </w:r>
      <w:hyperlink r:id="rId5" w:history="1">
        <w:r w:rsidRPr="00C40200">
          <w:rPr>
            <w:rFonts w:eastAsiaTheme="minorHAnsi"/>
            <w:color w:val="0000FF"/>
            <w:sz w:val="28"/>
            <w:szCs w:val="28"/>
            <w:lang w:eastAsia="en-US"/>
          </w:rPr>
          <w:t>форме</w:t>
        </w:r>
      </w:hyperlink>
      <w:r w:rsidRPr="00C40200"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>ральным органом исполнительной власти (приложение 1);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C40200">
        <w:rPr>
          <w:rFonts w:eastAsiaTheme="minorHAnsi"/>
          <w:sz w:val="28"/>
          <w:szCs w:val="28"/>
          <w:lang w:eastAsia="en-US"/>
        </w:rPr>
        <w:t xml:space="preserve">2) правоустанавливающие документы на переустраиваемое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>планируемое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жилое помещение (подлинники или засвидетельствованные в нотариальном порядке копии);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</w:t>
      </w:r>
      <w:r w:rsidRPr="00C40200">
        <w:rPr>
          <w:rFonts w:eastAsiaTheme="minorHAnsi"/>
          <w:sz w:val="28"/>
          <w:szCs w:val="28"/>
          <w:lang w:eastAsia="en-US"/>
        </w:rPr>
        <w:t>и</w:t>
      </w:r>
      <w:r w:rsidRPr="00C40200">
        <w:rPr>
          <w:rFonts w:eastAsiaTheme="minorHAnsi"/>
          <w:sz w:val="28"/>
          <w:szCs w:val="28"/>
          <w:lang w:eastAsia="en-US"/>
        </w:rPr>
        <w:t>руемого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 w:rsidRPr="00C40200">
        <w:rPr>
          <w:rFonts w:eastAsiaTheme="minorHAnsi"/>
          <w:sz w:val="28"/>
          <w:szCs w:val="28"/>
          <w:lang w:eastAsia="en-US"/>
        </w:rPr>
        <w:t xml:space="preserve">4) технический паспорт переустраиваемого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0200">
        <w:rPr>
          <w:rFonts w:eastAsiaTheme="minorHAnsi"/>
          <w:sz w:val="28"/>
          <w:szCs w:val="28"/>
          <w:lang w:eastAsia="en-US"/>
        </w:rPr>
        <w:t>5) 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 xml:space="preserve">реустраиваемое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</w:t>
      </w:r>
      <w:r w:rsidRPr="00C40200">
        <w:rPr>
          <w:rFonts w:eastAsiaTheme="minorHAnsi"/>
          <w:sz w:val="28"/>
          <w:szCs w:val="28"/>
          <w:lang w:eastAsia="en-US"/>
        </w:rPr>
        <w:t>н</w:t>
      </w:r>
      <w:r w:rsidRPr="00C40200">
        <w:rPr>
          <w:rFonts w:eastAsiaTheme="minorHAnsi"/>
          <w:sz w:val="28"/>
          <w:szCs w:val="28"/>
          <w:lang w:eastAsia="en-US"/>
        </w:rPr>
        <w:t xml:space="preserve">ный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</w:t>
      </w:r>
      <w:r w:rsidRPr="00C40200">
        <w:rPr>
          <w:rFonts w:eastAsiaTheme="minorHAnsi"/>
          <w:sz w:val="28"/>
          <w:szCs w:val="28"/>
          <w:lang w:eastAsia="en-US"/>
        </w:rPr>
        <w:t>о</w:t>
      </w:r>
      <w:r w:rsidRPr="00C40200">
        <w:rPr>
          <w:rFonts w:eastAsiaTheme="minorHAnsi"/>
          <w:sz w:val="28"/>
          <w:szCs w:val="28"/>
          <w:lang w:eastAsia="en-US"/>
        </w:rPr>
        <w:t>го помещения по договору социального найма);</w:t>
      </w:r>
      <w:proofErr w:type="gramEnd"/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 w:rsidRPr="00C40200"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C40200">
        <w:rPr>
          <w:rFonts w:eastAsiaTheme="minorHAnsi"/>
          <w:sz w:val="28"/>
          <w:szCs w:val="28"/>
          <w:lang w:eastAsia="en-US"/>
        </w:rPr>
        <w:t>в</w:t>
      </w:r>
      <w:r w:rsidRPr="00C40200">
        <w:rPr>
          <w:rFonts w:eastAsiaTheme="minorHAnsi"/>
          <w:sz w:val="28"/>
          <w:szCs w:val="28"/>
          <w:lang w:eastAsia="en-US"/>
        </w:rPr>
        <w:t>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w:anchor="Par4" w:history="1">
        <w:r w:rsidRPr="00C40200">
          <w:rPr>
            <w:rFonts w:eastAsiaTheme="minorHAnsi"/>
            <w:color w:val="0000FF"/>
            <w:sz w:val="28"/>
            <w:szCs w:val="28"/>
            <w:lang w:eastAsia="en-US"/>
          </w:rPr>
          <w:t>пунктами 4</w:t>
        </w:r>
      </w:hyperlink>
      <w:r w:rsidRPr="00C40200">
        <w:rPr>
          <w:rFonts w:eastAsiaTheme="minorHAnsi"/>
          <w:sz w:val="28"/>
          <w:szCs w:val="28"/>
          <w:lang w:eastAsia="en-US"/>
        </w:rPr>
        <w:t xml:space="preserve"> и </w:t>
      </w:r>
      <w:hyperlink w:anchor="Par6" w:history="1">
        <w:r w:rsidRPr="00C40200">
          <w:rPr>
            <w:rFonts w:eastAsiaTheme="minorHAnsi"/>
            <w:color w:val="0000FF"/>
            <w:sz w:val="28"/>
            <w:szCs w:val="28"/>
            <w:lang w:eastAsia="en-US"/>
          </w:rPr>
          <w:t>6 части 2</w:t>
        </w:r>
      </w:hyperlink>
      <w:r w:rsidRPr="00C40200"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перепланируемое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жилое помещение зарегистрир</w:t>
      </w:r>
      <w:r w:rsidRPr="00C40200">
        <w:rPr>
          <w:rFonts w:eastAsiaTheme="minorHAnsi"/>
          <w:sz w:val="28"/>
          <w:szCs w:val="28"/>
          <w:lang w:eastAsia="en-US"/>
        </w:rPr>
        <w:t>о</w:t>
      </w:r>
      <w:r w:rsidRPr="00C40200">
        <w:rPr>
          <w:rFonts w:eastAsiaTheme="minorHAnsi"/>
          <w:sz w:val="28"/>
          <w:szCs w:val="28"/>
          <w:lang w:eastAsia="en-US"/>
        </w:rPr>
        <w:t xml:space="preserve">вано в Едином государственном реестре прав на недвижимое имущество и сделок с ним, документы, предусмотренные </w:t>
      </w:r>
      <w:hyperlink w:anchor="Par2" w:history="1">
        <w:r w:rsidRPr="00C40200">
          <w:rPr>
            <w:rFonts w:eastAsiaTheme="minorHAnsi"/>
            <w:color w:val="0000FF"/>
            <w:sz w:val="28"/>
            <w:szCs w:val="28"/>
            <w:lang w:eastAsia="en-US"/>
          </w:rPr>
          <w:t>пунктом 2 части 2</w:t>
        </w:r>
      </w:hyperlink>
      <w:r w:rsidRPr="00C40200"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6" w:history="1">
        <w:r w:rsidRPr="00C40200">
          <w:rPr>
            <w:rFonts w:eastAsiaTheme="minorHAnsi"/>
            <w:color w:val="0000FF"/>
            <w:sz w:val="28"/>
            <w:szCs w:val="28"/>
            <w:lang w:eastAsia="en-US"/>
          </w:rPr>
          <w:t>заявления</w:t>
        </w:r>
      </w:hyperlink>
      <w:r w:rsidRPr="00C40200"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</w:t>
      </w:r>
      <w:r w:rsidRPr="00C40200">
        <w:rPr>
          <w:rFonts w:eastAsiaTheme="minorHAnsi"/>
          <w:sz w:val="28"/>
          <w:szCs w:val="28"/>
          <w:lang w:eastAsia="en-US"/>
        </w:rPr>
        <w:t>в</w:t>
      </w:r>
      <w:r w:rsidRPr="00C40200">
        <w:rPr>
          <w:rFonts w:eastAsiaTheme="minorHAnsi"/>
          <w:sz w:val="28"/>
          <w:szCs w:val="28"/>
          <w:lang w:eastAsia="en-US"/>
        </w:rPr>
        <w:t>ке жилого помещения орган, осуществляющий согласование, по месту нах</w:t>
      </w:r>
      <w:r w:rsidRPr="00C40200">
        <w:rPr>
          <w:rFonts w:eastAsiaTheme="minorHAnsi"/>
          <w:sz w:val="28"/>
          <w:szCs w:val="28"/>
          <w:lang w:eastAsia="en-US"/>
        </w:rPr>
        <w:t>о</w:t>
      </w:r>
      <w:r w:rsidRPr="00C40200">
        <w:rPr>
          <w:rFonts w:eastAsiaTheme="minorHAnsi"/>
          <w:sz w:val="28"/>
          <w:szCs w:val="28"/>
          <w:lang w:eastAsia="en-US"/>
        </w:rPr>
        <w:t xml:space="preserve">ждения переустраиваемого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жилого помещения з</w:t>
      </w:r>
      <w:r w:rsidRPr="00C40200">
        <w:rPr>
          <w:rFonts w:eastAsiaTheme="minorHAnsi"/>
          <w:sz w:val="28"/>
          <w:szCs w:val="28"/>
          <w:lang w:eastAsia="en-US"/>
        </w:rPr>
        <w:t>а</w:t>
      </w:r>
      <w:r w:rsidRPr="00C40200">
        <w:rPr>
          <w:rFonts w:eastAsiaTheme="minorHAnsi"/>
          <w:sz w:val="28"/>
          <w:szCs w:val="28"/>
          <w:lang w:eastAsia="en-US"/>
        </w:rPr>
        <w:t>прашивает следующие документы (их копии или содержащиеся в них свед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>ния), если они не были представлены заявителем по собственной инициат</w:t>
      </w:r>
      <w:r w:rsidRPr="00C40200">
        <w:rPr>
          <w:rFonts w:eastAsiaTheme="minorHAnsi"/>
          <w:sz w:val="28"/>
          <w:szCs w:val="28"/>
          <w:lang w:eastAsia="en-US"/>
        </w:rPr>
        <w:t>и</w:t>
      </w:r>
      <w:r w:rsidRPr="00C40200">
        <w:rPr>
          <w:rFonts w:eastAsiaTheme="minorHAnsi"/>
          <w:sz w:val="28"/>
          <w:szCs w:val="28"/>
          <w:lang w:eastAsia="en-US"/>
        </w:rPr>
        <w:t>ве: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 xml:space="preserve">1) правоустанавливающие документы на переустраиваемое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>планируемое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жилое помещение, если право на него зарегистрировано в Ед</w:t>
      </w:r>
      <w:r w:rsidRPr="00C40200">
        <w:rPr>
          <w:rFonts w:eastAsiaTheme="minorHAnsi"/>
          <w:sz w:val="28"/>
          <w:szCs w:val="28"/>
          <w:lang w:eastAsia="en-US"/>
        </w:rPr>
        <w:t>и</w:t>
      </w:r>
      <w:r w:rsidRPr="00C40200">
        <w:rPr>
          <w:rFonts w:eastAsiaTheme="minorHAnsi"/>
          <w:sz w:val="28"/>
          <w:szCs w:val="28"/>
          <w:lang w:eastAsia="en-US"/>
        </w:rPr>
        <w:t>ном государственном реестре прав на недвижимое имущество и сделок с ним;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 xml:space="preserve">2) технический паспорт переустраиваемого и (или) </w:t>
      </w:r>
      <w:proofErr w:type="spellStart"/>
      <w:r w:rsidRPr="00C40200">
        <w:rPr>
          <w:rFonts w:eastAsiaTheme="minorHAnsi"/>
          <w:sz w:val="28"/>
          <w:szCs w:val="28"/>
          <w:lang w:eastAsia="en-US"/>
        </w:rPr>
        <w:t>перепланируемого</w:t>
      </w:r>
      <w:proofErr w:type="spellEnd"/>
      <w:r w:rsidRPr="00C40200">
        <w:rPr>
          <w:rFonts w:eastAsiaTheme="minorHAnsi"/>
          <w:sz w:val="28"/>
          <w:szCs w:val="28"/>
          <w:lang w:eastAsia="en-US"/>
        </w:rPr>
        <w:t xml:space="preserve"> жилого помещения;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C40200">
        <w:rPr>
          <w:rFonts w:eastAsiaTheme="minorHAnsi"/>
          <w:sz w:val="28"/>
          <w:szCs w:val="28"/>
          <w:lang w:eastAsia="en-US"/>
        </w:rPr>
        <w:t>в</w:t>
      </w:r>
      <w:r w:rsidRPr="00C40200">
        <w:rPr>
          <w:rFonts w:eastAsiaTheme="minorHAnsi"/>
          <w:sz w:val="28"/>
          <w:szCs w:val="28"/>
          <w:lang w:eastAsia="en-US"/>
        </w:rPr>
        <w:t xml:space="preserve">ки жилого помещения, если такое жилое помещение или дом, в </w:t>
      </w:r>
      <w:r w:rsidRPr="00C40200">
        <w:rPr>
          <w:rFonts w:eastAsiaTheme="minorHAnsi"/>
          <w:sz w:val="28"/>
          <w:szCs w:val="28"/>
          <w:lang w:eastAsia="en-US"/>
        </w:rPr>
        <w:lastRenderedPageBreak/>
        <w:t>котором оно находится, является памятником архитектуры, истории или культуры.</w:t>
      </w:r>
    </w:p>
    <w:p w:rsidR="00C40200" w:rsidRPr="00C40200" w:rsidRDefault="00C40200" w:rsidP="00C40200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0200">
        <w:rPr>
          <w:rFonts w:eastAsiaTheme="minorHAns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>ны по межведомственным запросам. В случае представления документов ч</w:t>
      </w:r>
      <w:r w:rsidRPr="00C40200">
        <w:rPr>
          <w:rFonts w:eastAsiaTheme="minorHAnsi"/>
          <w:sz w:val="28"/>
          <w:szCs w:val="28"/>
          <w:lang w:eastAsia="en-US"/>
        </w:rPr>
        <w:t>е</w:t>
      </w:r>
      <w:r w:rsidRPr="00C40200">
        <w:rPr>
          <w:rFonts w:eastAsiaTheme="minorHAnsi"/>
          <w:sz w:val="28"/>
          <w:szCs w:val="28"/>
          <w:lang w:eastAsia="en-US"/>
        </w:rPr>
        <w:t>рез многофункциональный центр расписка выдается указанным многофун</w:t>
      </w:r>
      <w:r w:rsidRPr="00C40200">
        <w:rPr>
          <w:rFonts w:eastAsiaTheme="minorHAnsi"/>
          <w:sz w:val="28"/>
          <w:szCs w:val="28"/>
          <w:lang w:eastAsia="en-US"/>
        </w:rPr>
        <w:t>к</w:t>
      </w:r>
      <w:r w:rsidRPr="00C40200">
        <w:rPr>
          <w:rFonts w:eastAsiaTheme="minorHAnsi"/>
          <w:sz w:val="28"/>
          <w:szCs w:val="28"/>
          <w:lang w:eastAsia="en-US"/>
        </w:rPr>
        <w:t>циональным центром. Государственные органы, органы местного самоупра</w:t>
      </w:r>
      <w:r w:rsidRPr="00C40200">
        <w:rPr>
          <w:rFonts w:eastAsiaTheme="minorHAnsi"/>
          <w:sz w:val="28"/>
          <w:szCs w:val="28"/>
          <w:lang w:eastAsia="en-US"/>
        </w:rPr>
        <w:t>в</w:t>
      </w:r>
      <w:r w:rsidRPr="00C40200">
        <w:rPr>
          <w:rFonts w:eastAsiaTheme="minorHAnsi"/>
          <w:sz w:val="28"/>
          <w:szCs w:val="28"/>
          <w:lang w:eastAsia="en-US"/>
        </w:rPr>
        <w:t>ления и подведомственные государственным органам или органам местного самоуправления организации, в распоряжении которых находятся докуме</w:t>
      </w:r>
      <w:r w:rsidRPr="00C40200">
        <w:rPr>
          <w:rFonts w:eastAsiaTheme="minorHAnsi"/>
          <w:sz w:val="28"/>
          <w:szCs w:val="28"/>
          <w:lang w:eastAsia="en-US"/>
        </w:rPr>
        <w:t>н</w:t>
      </w:r>
      <w:r w:rsidRPr="00C40200">
        <w:rPr>
          <w:rFonts w:eastAsiaTheme="minorHAnsi"/>
          <w:sz w:val="28"/>
          <w:szCs w:val="28"/>
          <w:lang w:eastAsia="en-US"/>
        </w:rPr>
        <w:t xml:space="preserve">ты, указанные в </w:t>
      </w:r>
      <w:hyperlink r:id="rId7" w:history="1">
        <w:r w:rsidRPr="00C40200">
          <w:rPr>
            <w:rFonts w:eastAsiaTheme="minorHAnsi"/>
            <w:color w:val="0000FF"/>
            <w:sz w:val="28"/>
            <w:szCs w:val="28"/>
            <w:lang w:eastAsia="en-US"/>
          </w:rPr>
          <w:t>2.6.2</w:t>
        </w:r>
      </w:hyperlink>
      <w:r w:rsidRPr="00C40200"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</w:t>
      </w:r>
      <w:r w:rsidRPr="00C40200">
        <w:rPr>
          <w:rFonts w:eastAsiaTheme="minorHAnsi"/>
          <w:sz w:val="28"/>
          <w:szCs w:val="28"/>
          <w:lang w:eastAsia="en-US"/>
        </w:rPr>
        <w:t>т</w:t>
      </w:r>
      <w:r w:rsidRPr="00C40200">
        <w:rPr>
          <w:rFonts w:eastAsiaTheme="minorHAnsi"/>
          <w:sz w:val="28"/>
          <w:szCs w:val="28"/>
          <w:lang w:eastAsia="en-US"/>
        </w:rPr>
        <w:t>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proofErr w:type="gramStart"/>
      <w:r w:rsidRPr="00C40200"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</w:t>
      </w:r>
      <w:proofErr w:type="spellStart"/>
      <w:r w:rsidRPr="00C40200">
        <w:rPr>
          <w:sz w:val="28"/>
          <w:szCs w:val="28"/>
        </w:rPr>
        <w:t>www.kolpna-adm.ru</w:t>
      </w:r>
      <w:proofErr w:type="spellEnd"/>
      <w:r w:rsidRPr="00C40200">
        <w:rPr>
          <w:sz w:val="28"/>
          <w:szCs w:val="28"/>
        </w:rPr>
        <w:t>), на региональном и федеральном порталах.</w:t>
      </w:r>
      <w:proofErr w:type="gramEnd"/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 xml:space="preserve">В случае направления заявления в электронном виде через </w:t>
      </w:r>
      <w:proofErr w:type="gramStart"/>
      <w:r w:rsidRPr="00C40200">
        <w:rPr>
          <w:sz w:val="28"/>
          <w:szCs w:val="28"/>
        </w:rPr>
        <w:t>регионал</w:t>
      </w:r>
      <w:r w:rsidRPr="00C40200">
        <w:rPr>
          <w:sz w:val="28"/>
          <w:szCs w:val="28"/>
        </w:rPr>
        <w:t>ь</w:t>
      </w:r>
      <w:r w:rsidRPr="00C40200">
        <w:rPr>
          <w:sz w:val="28"/>
          <w:szCs w:val="28"/>
        </w:rPr>
        <w:t>ный</w:t>
      </w:r>
      <w:proofErr w:type="gramEnd"/>
      <w:r w:rsidRPr="00C40200">
        <w:rPr>
          <w:sz w:val="28"/>
          <w:szCs w:val="28"/>
        </w:rPr>
        <w:t xml:space="preserve"> либо федеральный порталы, заявление заполняется в электронном виде, согласно представленной на региональном либо федеральном порталах эле</w:t>
      </w:r>
      <w:r w:rsidRPr="00C40200">
        <w:rPr>
          <w:sz w:val="28"/>
          <w:szCs w:val="28"/>
        </w:rPr>
        <w:t>к</w:t>
      </w:r>
      <w:r w:rsidRPr="00C40200">
        <w:rPr>
          <w:sz w:val="28"/>
          <w:szCs w:val="28"/>
        </w:rPr>
        <w:t>тронной форме.».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>1.2. Раздел 5 приложения изложить в новой редакции: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</w:t>
      </w:r>
      <w:r w:rsidRPr="00C40200">
        <w:rPr>
          <w:sz w:val="28"/>
          <w:szCs w:val="28"/>
        </w:rPr>
        <w:t>И</w:t>
      </w:r>
      <w:r w:rsidRPr="00C40200">
        <w:rPr>
          <w:sz w:val="28"/>
          <w:szCs w:val="28"/>
        </w:rPr>
        <w:t>СТРАЦИИ ПОСЕЛЕНИЯ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</w:t>
      </w:r>
      <w:r w:rsidRPr="00C40200">
        <w:rPr>
          <w:rFonts w:ascii="Times New Roman" w:hAnsi="Times New Roman" w:cs="Times New Roman"/>
          <w:sz w:val="28"/>
          <w:szCs w:val="28"/>
        </w:rPr>
        <w:t>т</w:t>
      </w:r>
      <w:r w:rsidRPr="00C40200">
        <w:rPr>
          <w:rFonts w:ascii="Times New Roman" w:hAnsi="Times New Roman" w:cs="Times New Roman"/>
          <w:sz w:val="28"/>
          <w:szCs w:val="28"/>
        </w:rPr>
        <w:t>вие) администрации Тимирязевского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</w:t>
      </w:r>
      <w:r w:rsidRPr="00C40200">
        <w:rPr>
          <w:rFonts w:ascii="Times New Roman" w:hAnsi="Times New Roman" w:cs="Times New Roman"/>
          <w:sz w:val="28"/>
          <w:szCs w:val="28"/>
        </w:rPr>
        <w:t>в</w:t>
      </w:r>
      <w:r w:rsidRPr="00C40200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C40200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C40200">
        <w:rPr>
          <w:rFonts w:ascii="Times New Roman" w:hAnsi="Times New Roman" w:cs="Times New Roman"/>
          <w:sz w:val="28"/>
          <w:szCs w:val="28"/>
        </w:rPr>
        <w:t xml:space="preserve"> Федерального закона  N 210 - </w:t>
      </w:r>
      <w:proofErr w:type="gramStart"/>
      <w:r w:rsidRPr="00C40200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Pr="00C40200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Pr="00C40200">
        <w:rPr>
          <w:rFonts w:ascii="Times New Roman" w:hAnsi="Times New Roman" w:cs="Times New Roman"/>
          <w:sz w:val="28"/>
          <w:szCs w:val="28"/>
        </w:rPr>
        <w:t>у</w:t>
      </w:r>
      <w:r w:rsidRPr="00C40200">
        <w:rPr>
          <w:rFonts w:ascii="Times New Roman" w:hAnsi="Times New Roman" w:cs="Times New Roman"/>
          <w:sz w:val="28"/>
          <w:szCs w:val="28"/>
        </w:rPr>
        <w:t>чаях: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C40200">
        <w:rPr>
          <w:rFonts w:ascii="Times New Roman" w:hAnsi="Times New Roman" w:cs="Times New Roman"/>
          <w:sz w:val="28"/>
          <w:szCs w:val="28"/>
        </w:rPr>
        <w:t>в</w:t>
      </w:r>
      <w:r w:rsidRPr="00C40200">
        <w:rPr>
          <w:rFonts w:ascii="Times New Roman" w:hAnsi="Times New Roman" w:cs="Times New Roman"/>
          <w:sz w:val="28"/>
          <w:szCs w:val="28"/>
        </w:rPr>
        <w:t xml:space="preserve">ными правовыми актами Российской Федерации, нормативными правовыми актами Орловской области, муниципальными правовыми актами </w:t>
      </w:r>
      <w:r w:rsidRPr="00C40200">
        <w:rPr>
          <w:rFonts w:ascii="Times New Roman" w:hAnsi="Times New Roman" w:cs="Times New Roman"/>
          <w:sz w:val="28"/>
          <w:szCs w:val="28"/>
        </w:rPr>
        <w:lastRenderedPageBreak/>
        <w:t>Тимирязе</w:t>
      </w:r>
      <w:r w:rsidRPr="00C40200">
        <w:rPr>
          <w:rFonts w:ascii="Times New Roman" w:hAnsi="Times New Roman" w:cs="Times New Roman"/>
          <w:sz w:val="28"/>
          <w:szCs w:val="28"/>
        </w:rPr>
        <w:t>в</w:t>
      </w:r>
      <w:r w:rsidRPr="00C40200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для предоставления мун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Орловской обла</w:t>
      </w:r>
      <w:r w:rsidRPr="00C40200">
        <w:rPr>
          <w:rFonts w:ascii="Times New Roman" w:hAnsi="Times New Roman" w:cs="Times New Roman"/>
          <w:sz w:val="28"/>
          <w:szCs w:val="28"/>
        </w:rPr>
        <w:t>с</w:t>
      </w:r>
      <w:r w:rsidRPr="00C40200">
        <w:rPr>
          <w:rFonts w:ascii="Times New Roman" w:hAnsi="Times New Roman" w:cs="Times New Roman"/>
          <w:sz w:val="28"/>
          <w:szCs w:val="28"/>
        </w:rPr>
        <w:t>ти, муниципальными правовыми актами Тимирязевского сельского посел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ния Колпнянского района для предоставления муниципальной услуги, у за</w:t>
      </w:r>
      <w:r w:rsidRPr="00C40200">
        <w:rPr>
          <w:rFonts w:ascii="Times New Roman" w:hAnsi="Times New Roman" w:cs="Times New Roman"/>
          <w:sz w:val="28"/>
          <w:szCs w:val="28"/>
        </w:rPr>
        <w:t>я</w:t>
      </w:r>
      <w:r w:rsidRPr="00C40200">
        <w:rPr>
          <w:rFonts w:ascii="Times New Roman" w:hAnsi="Times New Roman" w:cs="Times New Roman"/>
          <w:sz w:val="28"/>
          <w:szCs w:val="28"/>
        </w:rPr>
        <w:t>вителя;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0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C40200">
        <w:rPr>
          <w:rFonts w:ascii="Times New Roman" w:hAnsi="Times New Roman" w:cs="Times New Roman"/>
          <w:sz w:val="28"/>
          <w:szCs w:val="28"/>
        </w:rPr>
        <w:t>р</w:t>
      </w:r>
      <w:r w:rsidRPr="00C40200">
        <w:rPr>
          <w:rFonts w:ascii="Times New Roman" w:hAnsi="Times New Roman" w:cs="Times New Roman"/>
          <w:sz w:val="28"/>
          <w:szCs w:val="28"/>
        </w:rPr>
        <w:t>мативными правовыми актами Орловской области, муниципальными прав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выми актами Тимирязевского сельского поселения Колпнянского района;</w:t>
      </w:r>
      <w:proofErr w:type="gramEnd"/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пальными правовыми актами Тимирязевского сельского поселения Колпня</w:t>
      </w:r>
      <w:r w:rsidRPr="00C40200">
        <w:rPr>
          <w:rFonts w:ascii="Times New Roman" w:hAnsi="Times New Roman" w:cs="Times New Roman"/>
          <w:sz w:val="28"/>
          <w:szCs w:val="28"/>
        </w:rPr>
        <w:t>н</w:t>
      </w:r>
      <w:r w:rsidRPr="00C40200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00"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</w:t>
      </w:r>
      <w:r w:rsidRPr="00C40200">
        <w:rPr>
          <w:rFonts w:ascii="Times New Roman" w:hAnsi="Times New Roman" w:cs="Times New Roman"/>
          <w:sz w:val="28"/>
          <w:szCs w:val="28"/>
        </w:rPr>
        <w:t>с</w:t>
      </w:r>
      <w:r w:rsidRPr="00C40200">
        <w:rPr>
          <w:rFonts w:ascii="Times New Roman" w:hAnsi="Times New Roman" w:cs="Times New Roman"/>
          <w:sz w:val="28"/>
          <w:szCs w:val="28"/>
        </w:rPr>
        <w:t>тавления муниципальной услуги документах либо нарушение установленн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го срока таких исправлений.</w:t>
      </w:r>
      <w:proofErr w:type="gramEnd"/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</w:t>
      </w:r>
      <w:r w:rsidRPr="00C40200">
        <w:rPr>
          <w:rFonts w:ascii="Times New Roman" w:hAnsi="Times New Roman" w:cs="Times New Roman"/>
          <w:sz w:val="28"/>
          <w:szCs w:val="28"/>
        </w:rPr>
        <w:t>к</w:t>
      </w:r>
      <w:r w:rsidRPr="00C40200">
        <w:rPr>
          <w:rFonts w:ascii="Times New Roman" w:hAnsi="Times New Roman" w:cs="Times New Roman"/>
          <w:sz w:val="28"/>
          <w:szCs w:val="28"/>
        </w:rPr>
        <w:t>тронном виде.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40200">
        <w:rPr>
          <w:rFonts w:ascii="Times New Roman" w:hAnsi="Times New Roman" w:cs="Times New Roman"/>
          <w:sz w:val="28"/>
          <w:szCs w:val="28"/>
        </w:rPr>
        <w:t>б</w:t>
      </w:r>
      <w:r w:rsidRPr="00C40200">
        <w:rPr>
          <w:rFonts w:ascii="Times New Roman" w:hAnsi="Times New Roman" w:cs="Times New Roman"/>
          <w:sz w:val="28"/>
          <w:szCs w:val="28"/>
        </w:rPr>
        <w:t>жалуются;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20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C40200"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</w:t>
      </w:r>
      <w:r w:rsidRPr="00C40200">
        <w:rPr>
          <w:rFonts w:ascii="Times New Roman" w:hAnsi="Times New Roman" w:cs="Times New Roman"/>
          <w:sz w:val="28"/>
          <w:szCs w:val="28"/>
        </w:rPr>
        <w:t>у</w:t>
      </w:r>
      <w:r w:rsidRPr="00C40200">
        <w:rPr>
          <w:rFonts w:ascii="Times New Roman" w:hAnsi="Times New Roman" w:cs="Times New Roman"/>
          <w:sz w:val="28"/>
          <w:szCs w:val="28"/>
        </w:rPr>
        <w:t>ниципального служащего;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40200">
        <w:rPr>
          <w:rFonts w:ascii="Times New Roman" w:hAnsi="Times New Roman" w:cs="Times New Roman"/>
          <w:sz w:val="28"/>
          <w:szCs w:val="28"/>
        </w:rPr>
        <w:t>у</w:t>
      </w:r>
      <w:r w:rsidRPr="00C40200">
        <w:rPr>
          <w:rFonts w:ascii="Times New Roman" w:hAnsi="Times New Roman" w:cs="Times New Roman"/>
          <w:sz w:val="28"/>
          <w:szCs w:val="28"/>
        </w:rPr>
        <w:t>гу, его должностного лица муниципального служащего. Заявителем могут быть представлены документы (при наличии), подтверждающие доводы за</w:t>
      </w:r>
      <w:r w:rsidRPr="00C40200">
        <w:rPr>
          <w:rFonts w:ascii="Times New Roman" w:hAnsi="Times New Roman" w:cs="Times New Roman"/>
          <w:sz w:val="28"/>
          <w:szCs w:val="28"/>
        </w:rPr>
        <w:t>я</w:t>
      </w:r>
      <w:r w:rsidRPr="00C40200">
        <w:rPr>
          <w:rFonts w:ascii="Times New Roman" w:hAnsi="Times New Roman" w:cs="Times New Roman"/>
          <w:sz w:val="28"/>
          <w:szCs w:val="28"/>
        </w:rPr>
        <w:t>вителя, либо их копии.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 w:rsidRPr="00C40200">
        <w:rPr>
          <w:rFonts w:ascii="Times New Roman" w:hAnsi="Times New Roman" w:cs="Times New Roman"/>
          <w:sz w:val="28"/>
          <w:szCs w:val="28"/>
        </w:rPr>
        <w:lastRenderedPageBreak/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40200">
        <w:rPr>
          <w:rFonts w:ascii="Times New Roman" w:hAnsi="Times New Roman" w:cs="Times New Roman"/>
          <w:sz w:val="28"/>
          <w:szCs w:val="28"/>
        </w:rPr>
        <w:t>пре</w:t>
      </w:r>
      <w:r w:rsidRPr="00C40200">
        <w:rPr>
          <w:rFonts w:ascii="Times New Roman" w:hAnsi="Times New Roman" w:cs="Times New Roman"/>
          <w:sz w:val="28"/>
          <w:szCs w:val="28"/>
        </w:rPr>
        <w:t>д</w:t>
      </w:r>
      <w:r w:rsidRPr="00C40200">
        <w:rPr>
          <w:rFonts w:ascii="Times New Roman" w:hAnsi="Times New Roman" w:cs="Times New Roman"/>
          <w:sz w:val="28"/>
          <w:szCs w:val="28"/>
        </w:rPr>
        <w:t>ставлена</w:t>
      </w:r>
      <w:proofErr w:type="gramEnd"/>
      <w:r w:rsidRPr="00C40200">
        <w:rPr>
          <w:rFonts w:ascii="Times New Roman" w:hAnsi="Times New Roman" w:cs="Times New Roman"/>
          <w:sz w:val="28"/>
          <w:szCs w:val="28"/>
        </w:rPr>
        <w:t>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руковод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телем заявителя или уполномоченным этим руководителем лицом (для юр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дических лиц);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сти.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</w:t>
      </w:r>
      <w:r w:rsidRPr="00C40200">
        <w:rPr>
          <w:rFonts w:ascii="Times New Roman" w:hAnsi="Times New Roman" w:cs="Times New Roman"/>
          <w:sz w:val="28"/>
          <w:szCs w:val="28"/>
        </w:rPr>
        <w:t>у</w:t>
      </w:r>
      <w:r w:rsidRPr="00C40200">
        <w:rPr>
          <w:rFonts w:ascii="Times New Roman" w:hAnsi="Times New Roman" w:cs="Times New Roman"/>
          <w:sz w:val="28"/>
          <w:szCs w:val="28"/>
        </w:rPr>
        <w:t xml:space="preserve">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Pr="00C40200">
          <w:rPr>
            <w:rFonts w:ascii="Times New Roman" w:hAnsi="Times New Roman" w:cs="Times New Roman"/>
            <w:sz w:val="28"/>
            <w:szCs w:val="28"/>
          </w:rPr>
          <w:t xml:space="preserve">пунктом 2.13.1 раздела </w:t>
        </w:r>
      </w:hyperlink>
      <w:r w:rsidRPr="00C40200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кумент, удостоверяющий его личность в соответствии с законодательством Российской Федерации.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</w:t>
      </w:r>
      <w:r w:rsidRPr="00C40200">
        <w:rPr>
          <w:rFonts w:ascii="Times New Roman" w:hAnsi="Times New Roman" w:cs="Times New Roman"/>
          <w:sz w:val="28"/>
          <w:szCs w:val="28"/>
        </w:rPr>
        <w:t>д</w:t>
      </w:r>
      <w:r w:rsidRPr="00C40200">
        <w:rPr>
          <w:rFonts w:ascii="Times New Roman" w:hAnsi="Times New Roman" w:cs="Times New Roman"/>
          <w:sz w:val="28"/>
          <w:szCs w:val="28"/>
        </w:rPr>
        <w:t>ством: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 w:rsidRPr="00C402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402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0200">
        <w:rPr>
          <w:rFonts w:ascii="Times New Roman" w:hAnsi="Times New Roman" w:cs="Times New Roman"/>
          <w:sz w:val="28"/>
          <w:szCs w:val="28"/>
          <w:lang w:val="en-US"/>
        </w:rPr>
        <w:t>kolpna</w:t>
      </w:r>
      <w:proofErr w:type="spellEnd"/>
      <w:r w:rsidRPr="00C402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020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402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02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0200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Pr="00C40200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C40200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</w:t>
      </w:r>
      <w:r w:rsidRPr="00C40200">
        <w:rPr>
          <w:rFonts w:ascii="Times New Roman" w:hAnsi="Times New Roman" w:cs="Times New Roman"/>
          <w:sz w:val="28"/>
          <w:szCs w:val="28"/>
        </w:rPr>
        <w:t>н</w:t>
      </w:r>
      <w:r w:rsidRPr="00C40200">
        <w:rPr>
          <w:rFonts w:ascii="Times New Roman" w:hAnsi="Times New Roman" w:cs="Times New Roman"/>
          <w:sz w:val="28"/>
          <w:szCs w:val="28"/>
        </w:rPr>
        <w:t>ных документов, подписанных электронной подписью, вид которой пред</w:t>
      </w:r>
      <w:r w:rsidRPr="00C40200">
        <w:rPr>
          <w:rFonts w:ascii="Times New Roman" w:hAnsi="Times New Roman" w:cs="Times New Roman"/>
          <w:sz w:val="28"/>
          <w:szCs w:val="28"/>
        </w:rPr>
        <w:t>у</w:t>
      </w:r>
      <w:r w:rsidRPr="00C40200">
        <w:rPr>
          <w:rFonts w:ascii="Times New Roman" w:hAnsi="Times New Roman" w:cs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стоверяющий личность заявителя, не требуется.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рассмо</w:t>
      </w:r>
      <w:r w:rsidRPr="00C40200">
        <w:rPr>
          <w:rFonts w:ascii="Times New Roman" w:hAnsi="Times New Roman" w:cs="Times New Roman"/>
          <w:sz w:val="28"/>
          <w:szCs w:val="28"/>
        </w:rPr>
        <w:t>т</w:t>
      </w:r>
      <w:r w:rsidRPr="00C40200">
        <w:rPr>
          <w:rFonts w:ascii="Times New Roman" w:hAnsi="Times New Roman" w:cs="Times New Roman"/>
          <w:sz w:val="28"/>
          <w:szCs w:val="28"/>
        </w:rPr>
        <w:t xml:space="preserve">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" w:history="1">
        <w:r w:rsidRPr="00C40200">
          <w:rPr>
            <w:rFonts w:ascii="Times New Roman" w:hAnsi="Times New Roman" w:cs="Times New Roman"/>
            <w:sz w:val="28"/>
            <w:szCs w:val="28"/>
          </w:rPr>
          <w:t>пунктом 5.10</w:t>
        </w:r>
      </w:hyperlink>
      <w:r w:rsidRPr="00C402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 w:rsidRPr="00C40200"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</w:t>
      </w:r>
      <w:r w:rsidRPr="00C40200">
        <w:rPr>
          <w:rFonts w:ascii="Times New Roman" w:hAnsi="Times New Roman" w:cs="Times New Roman"/>
          <w:sz w:val="28"/>
          <w:szCs w:val="28"/>
        </w:rPr>
        <w:lastRenderedPageBreak/>
        <w:t>которого не входит принятие решения по жалобе, в течение 3 рабочих дней со дня ее регистрации указанный орган направляет жалобу в уполномоче</w:t>
      </w:r>
      <w:r w:rsidRPr="00C40200">
        <w:rPr>
          <w:rFonts w:ascii="Times New Roman" w:hAnsi="Times New Roman" w:cs="Times New Roman"/>
          <w:sz w:val="28"/>
          <w:szCs w:val="28"/>
        </w:rPr>
        <w:t>н</w:t>
      </w:r>
      <w:r w:rsidRPr="00C40200">
        <w:rPr>
          <w:rFonts w:ascii="Times New Roman" w:hAnsi="Times New Roman" w:cs="Times New Roman"/>
          <w:sz w:val="28"/>
          <w:szCs w:val="28"/>
        </w:rPr>
        <w:t>ный на ее рассмотрение орган и в письменной форме информирует заявителя о перенаправлении жалобы.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C40200">
        <w:rPr>
          <w:rFonts w:ascii="Times New Roman" w:hAnsi="Times New Roman" w:cs="Times New Roman"/>
          <w:sz w:val="28"/>
          <w:szCs w:val="28"/>
        </w:rPr>
        <w:t>т</w:t>
      </w:r>
      <w:r w:rsidRPr="00C40200">
        <w:rPr>
          <w:rFonts w:ascii="Times New Roman" w:hAnsi="Times New Roman" w:cs="Times New Roman"/>
          <w:sz w:val="28"/>
          <w:szCs w:val="28"/>
        </w:rPr>
        <w:t xml:space="preserve">ренного </w:t>
      </w:r>
      <w:hyperlink r:id="rId9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C40200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C4020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 w:rsidRPr="00C40200">
        <w:rPr>
          <w:rFonts w:ascii="Times New Roman" w:hAnsi="Times New Roman" w:cs="Times New Roman"/>
          <w:sz w:val="28"/>
          <w:szCs w:val="28"/>
        </w:rPr>
        <w:t>т</w:t>
      </w:r>
      <w:r w:rsidRPr="00C40200">
        <w:rPr>
          <w:rFonts w:ascii="Times New Roman" w:hAnsi="Times New Roman" w:cs="Times New Roman"/>
          <w:sz w:val="28"/>
          <w:szCs w:val="28"/>
        </w:rPr>
        <w:t>ветствующие материалы в органы прокуратуры.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</w:t>
      </w:r>
      <w:r w:rsidRPr="00C40200">
        <w:rPr>
          <w:rFonts w:ascii="Times New Roman" w:hAnsi="Times New Roman" w:cs="Times New Roman"/>
          <w:sz w:val="28"/>
          <w:szCs w:val="28"/>
        </w:rPr>
        <w:t>й</w:t>
      </w:r>
      <w:r w:rsidRPr="00C40200">
        <w:rPr>
          <w:rFonts w:ascii="Times New Roman" w:hAnsi="Times New Roman" w:cs="Times New Roman"/>
          <w:sz w:val="28"/>
          <w:szCs w:val="28"/>
        </w:rPr>
        <w:t>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</w:t>
      </w:r>
      <w:r w:rsidRPr="00C40200">
        <w:rPr>
          <w:rFonts w:ascii="Times New Roman" w:hAnsi="Times New Roman" w:cs="Times New Roman"/>
          <w:sz w:val="28"/>
          <w:szCs w:val="28"/>
        </w:rPr>
        <w:t>а</w:t>
      </w:r>
      <w:r w:rsidRPr="00C40200">
        <w:rPr>
          <w:rFonts w:ascii="Times New Roman" w:hAnsi="Times New Roman" w:cs="Times New Roman"/>
          <w:sz w:val="28"/>
          <w:szCs w:val="28"/>
        </w:rPr>
        <w:t>ле;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</w:t>
      </w:r>
      <w:r w:rsidRPr="00C40200">
        <w:rPr>
          <w:rFonts w:ascii="Times New Roman" w:hAnsi="Times New Roman" w:cs="Times New Roman"/>
          <w:sz w:val="28"/>
          <w:szCs w:val="28"/>
        </w:rPr>
        <w:t>й</w:t>
      </w:r>
      <w:r w:rsidRPr="00C40200">
        <w:rPr>
          <w:rFonts w:ascii="Times New Roman" w:hAnsi="Times New Roman" w:cs="Times New Roman"/>
          <w:sz w:val="28"/>
          <w:szCs w:val="28"/>
        </w:rPr>
        <w:t>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вается в течение 15 рабочих дней со дня ее регистрации.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40200">
        <w:rPr>
          <w:rFonts w:ascii="Times New Roman" w:hAnsi="Times New Roman" w:cs="Times New Roman"/>
          <w:sz w:val="28"/>
          <w:szCs w:val="28"/>
        </w:rPr>
        <w:t>обжалования отказа должностного лица администрации сельского поселения</w:t>
      </w:r>
      <w:proofErr w:type="gramEnd"/>
      <w:r w:rsidRPr="00C40200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допущенных опечаток и ошибок или в случае обжалования заявителем наруш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ния установленного срока таких исправлений жалоба рассматривается в т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чение 5 рабочих дней со дня ее регистрации.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0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C40200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C40200"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ние лицо принимает решение об удовлетворении жалобы либо об отказе в ее удовлетворении. Указанное решение принимается в форме акта уполном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ченного на ее рассмотрение органа.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</w:t>
      </w:r>
      <w:r w:rsidRPr="00C40200">
        <w:rPr>
          <w:rFonts w:ascii="Times New Roman" w:hAnsi="Times New Roman" w:cs="Times New Roman"/>
          <w:sz w:val="28"/>
          <w:szCs w:val="28"/>
        </w:rPr>
        <w:t>д</w:t>
      </w:r>
      <w:r w:rsidRPr="00C40200">
        <w:rPr>
          <w:rFonts w:ascii="Times New Roman" w:hAnsi="Times New Roman" w:cs="Times New Roman"/>
          <w:sz w:val="28"/>
          <w:szCs w:val="28"/>
        </w:rPr>
        <w:t>нее 5 рабочих дней со дня принятия решения, если иное не установлено зак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 xml:space="preserve">5.15. Ответ по результатам рассмотрения жалобы направляется </w:t>
      </w:r>
      <w:r w:rsidRPr="00C40200">
        <w:rPr>
          <w:rFonts w:ascii="Times New Roman" w:hAnsi="Times New Roman" w:cs="Times New Roman"/>
          <w:sz w:val="28"/>
          <w:szCs w:val="28"/>
        </w:rPr>
        <w:lastRenderedPageBreak/>
        <w:t>заявит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лю не позднее дня, следующего за днем принятия решения, в письменной форме.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должностного л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ца, принявшего решение по жалобе;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C40200">
        <w:rPr>
          <w:rFonts w:ascii="Times New Roman" w:hAnsi="Times New Roman" w:cs="Times New Roman"/>
          <w:sz w:val="28"/>
          <w:szCs w:val="28"/>
        </w:rPr>
        <w:t>т</w:t>
      </w:r>
      <w:r w:rsidRPr="00C40200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2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0200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</w:t>
      </w:r>
      <w:r w:rsidRPr="00C40200">
        <w:rPr>
          <w:rFonts w:ascii="Times New Roman" w:hAnsi="Times New Roman" w:cs="Times New Roman"/>
          <w:sz w:val="28"/>
          <w:szCs w:val="28"/>
        </w:rPr>
        <w:t>л</w:t>
      </w:r>
      <w:r w:rsidRPr="00C40200">
        <w:rPr>
          <w:rFonts w:ascii="Times New Roman" w:hAnsi="Times New Roman" w:cs="Times New Roman"/>
          <w:sz w:val="28"/>
          <w:szCs w:val="28"/>
        </w:rPr>
        <w:t>номоченным на рассмотрение жалобы должностным лицом администрации сельского поселения.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40200">
        <w:rPr>
          <w:rFonts w:ascii="Times New Roman" w:hAnsi="Times New Roman" w:cs="Times New Roman"/>
          <w:sz w:val="28"/>
          <w:szCs w:val="28"/>
        </w:rPr>
        <w:t>е</w:t>
      </w:r>
      <w:r w:rsidRPr="00C40200">
        <w:rPr>
          <w:rFonts w:ascii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C40200">
        <w:rPr>
          <w:rFonts w:ascii="Times New Roman" w:hAnsi="Times New Roman" w:cs="Times New Roman"/>
          <w:sz w:val="28"/>
          <w:szCs w:val="28"/>
        </w:rPr>
        <w:t>л</w:t>
      </w:r>
      <w:r w:rsidRPr="00C40200">
        <w:rPr>
          <w:rFonts w:ascii="Times New Roman" w:hAnsi="Times New Roman" w:cs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</w:t>
      </w:r>
      <w:r w:rsidRPr="00C40200">
        <w:rPr>
          <w:rFonts w:ascii="Times New Roman" w:hAnsi="Times New Roman" w:cs="Times New Roman"/>
          <w:sz w:val="28"/>
          <w:szCs w:val="28"/>
        </w:rPr>
        <w:t>в</w:t>
      </w:r>
      <w:r w:rsidRPr="00C40200">
        <w:rPr>
          <w:rFonts w:ascii="Times New Roman" w:hAnsi="Times New Roman" w:cs="Times New Roman"/>
          <w:sz w:val="28"/>
          <w:szCs w:val="28"/>
        </w:rPr>
        <w:t>летворении жалобы в следующих случаях: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C40200">
        <w:rPr>
          <w:rFonts w:ascii="Times New Roman" w:hAnsi="Times New Roman" w:cs="Times New Roman"/>
          <w:sz w:val="28"/>
          <w:szCs w:val="28"/>
        </w:rPr>
        <w:t>а</w:t>
      </w:r>
      <w:r w:rsidRPr="00C40200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становлений президиума суда надзорной инстанции по жалобе о том же предмете и по тем же основаниям;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</w:t>
      </w:r>
      <w:r w:rsidRPr="00C40200">
        <w:rPr>
          <w:rFonts w:ascii="Times New Roman" w:hAnsi="Times New Roman" w:cs="Times New Roman"/>
          <w:sz w:val="28"/>
          <w:szCs w:val="28"/>
        </w:rPr>
        <w:t>о</w:t>
      </w:r>
      <w:r w:rsidRPr="00C40200">
        <w:rPr>
          <w:rFonts w:ascii="Times New Roman" w:hAnsi="Times New Roman" w:cs="Times New Roman"/>
          <w:sz w:val="28"/>
          <w:szCs w:val="28"/>
        </w:rPr>
        <w:t>ваниями настоящего административного регламента в отношении того же заявителя и по тому же предмету жалобы.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</w:t>
      </w:r>
      <w:r w:rsidRPr="00C40200">
        <w:rPr>
          <w:rFonts w:ascii="Times New Roman" w:hAnsi="Times New Roman" w:cs="Times New Roman"/>
          <w:sz w:val="28"/>
          <w:szCs w:val="28"/>
        </w:rPr>
        <w:t>г</w:t>
      </w:r>
      <w:r w:rsidRPr="00C40200">
        <w:rPr>
          <w:rFonts w:ascii="Times New Roman" w:hAnsi="Times New Roman" w:cs="Times New Roman"/>
          <w:sz w:val="28"/>
          <w:szCs w:val="28"/>
        </w:rPr>
        <w:t>роз жизни, здоровью и имуществу должностного лица, а также членов его семьи;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 xml:space="preserve">5.20. Заявитель вправе получить в администрации Тимирязевского </w:t>
      </w:r>
      <w:r w:rsidRPr="00C40200">
        <w:rPr>
          <w:rFonts w:ascii="Times New Roman" w:hAnsi="Times New Roman" w:cs="Times New Roman"/>
          <w:sz w:val="28"/>
          <w:szCs w:val="28"/>
        </w:rPr>
        <w:lastRenderedPageBreak/>
        <w:t>сел</w:t>
      </w:r>
      <w:r w:rsidRPr="00C40200">
        <w:rPr>
          <w:rFonts w:ascii="Times New Roman" w:hAnsi="Times New Roman" w:cs="Times New Roman"/>
          <w:sz w:val="28"/>
          <w:szCs w:val="28"/>
        </w:rPr>
        <w:t>ь</w:t>
      </w:r>
      <w:r w:rsidRPr="00C40200">
        <w:rPr>
          <w:rFonts w:ascii="Times New Roman" w:hAnsi="Times New Roman" w:cs="Times New Roman"/>
          <w:sz w:val="28"/>
          <w:szCs w:val="28"/>
        </w:rPr>
        <w:t>ского поселения Колпнянского района информацию и документы, необход</w:t>
      </w:r>
      <w:r w:rsidRPr="00C40200">
        <w:rPr>
          <w:rFonts w:ascii="Times New Roman" w:hAnsi="Times New Roman" w:cs="Times New Roman"/>
          <w:sz w:val="28"/>
          <w:szCs w:val="28"/>
        </w:rPr>
        <w:t>и</w:t>
      </w:r>
      <w:r w:rsidRPr="00C40200">
        <w:rPr>
          <w:rFonts w:ascii="Times New Roman" w:hAnsi="Times New Roman" w:cs="Times New Roman"/>
          <w:sz w:val="28"/>
          <w:szCs w:val="28"/>
        </w:rPr>
        <w:t>мые для обоснования и рассмотрения жалобы</w:t>
      </w:r>
      <w:proofErr w:type="gramStart"/>
      <w:r w:rsidRPr="00C402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40200" w:rsidRPr="00C40200" w:rsidRDefault="00C40200" w:rsidP="00C40200">
      <w:pPr>
        <w:ind w:firstLine="709"/>
        <w:jc w:val="both"/>
        <w:rPr>
          <w:sz w:val="28"/>
          <w:szCs w:val="28"/>
        </w:rPr>
      </w:pPr>
      <w:r w:rsidRPr="00C40200">
        <w:rPr>
          <w:sz w:val="28"/>
          <w:szCs w:val="28"/>
        </w:rPr>
        <w:t xml:space="preserve">3. </w:t>
      </w:r>
      <w:proofErr w:type="gramStart"/>
      <w:r w:rsidRPr="00C40200">
        <w:rPr>
          <w:sz w:val="28"/>
          <w:szCs w:val="28"/>
        </w:rPr>
        <w:t>Контроль за</w:t>
      </w:r>
      <w:proofErr w:type="gramEnd"/>
      <w:r w:rsidRPr="00C402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40200" w:rsidRPr="00C40200" w:rsidRDefault="00C40200" w:rsidP="00C40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020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О.В. Бойцова</w:t>
      </w: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200" w:rsidRPr="00C40200" w:rsidRDefault="00C40200" w:rsidP="00C40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7CA" w:rsidRPr="00C40200" w:rsidRDefault="00A037CA">
      <w:pPr>
        <w:rPr>
          <w:sz w:val="28"/>
          <w:szCs w:val="28"/>
        </w:rPr>
      </w:pPr>
    </w:p>
    <w:sectPr w:rsidR="00A037CA" w:rsidRPr="00C40200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40200"/>
    <w:rsid w:val="00A037CA"/>
    <w:rsid w:val="00C4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0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022ABAF4AB0D9D01F1CE2BDEB85B33A9425688D17DE452F4251E04EB932B6688537CDG3A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4BD558026240E16E8B86D0ABB86F9A3F25EFED18994A5BEC1AA38A07A76A076FAD4C13F4DFD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77D4C0E41C1033A357B41E28F5FF4EAFCF0A6C18FBF538AB3D90D57CCD864D55BA5CB212D9CU17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0" Type="http://schemas.openxmlformats.org/officeDocument/2006/relationships/hyperlink" Target="consultantplus://offline/ref=381022ABAF4AB0D9D01F1CE2BDEB85B33A9425688D17DE452F4251E04EB932B6688537C53FG5A8F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022ABAF4AB0D9D01F1CE2BDEB85B33A95246A8B10DE452F4251E04EB932B6688537C73D52G1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2016-11-17T18:46:00Z</dcterms:created>
  <dcterms:modified xsi:type="dcterms:W3CDTF">2016-11-17T18:47:00Z</dcterms:modified>
</cp:coreProperties>
</file>