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КРАСНЯНСКОГО СЕЛЬСКОГО ПОСЕЛЕНИЯ</w:t>
      </w:r>
      <w:r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 № 47</w:t>
      </w:r>
      <w:r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1262FB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Краснянского сельского поселения Колпнянского района Орловской области от </w:t>
            </w:r>
            <w:hyperlink r:id="rId4" w:tooltip="25" w:history="1">
              <w:r w:rsidRPr="001262F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05 апреля 2011 года № 10 </w:t>
              </w:r>
            </w:hyperlink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72 Земельного кодекса Российской Федерации администрация Краснянского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Краснянского сельского поселения Колпнянского района Орловской области от </w:t>
      </w:r>
      <w:hyperlink r:id="rId5" w:tooltip="25" w:history="1">
        <w:r w:rsidRPr="001262FB">
          <w:rPr>
            <w:rStyle w:val="a3"/>
            <w:color w:val="auto"/>
            <w:sz w:val="28"/>
            <w:szCs w:val="28"/>
            <w:u w:val="none"/>
          </w:rPr>
          <w:t>05 апреля 2011 года № 10 «</w:t>
        </w:r>
      </w:hyperlink>
      <w:r w:rsidRPr="001262FB">
        <w:rPr>
          <w:sz w:val="28"/>
          <w:szCs w:val="28"/>
        </w:rPr>
        <w:t>Об утверждении административного  регламента проведения проверок при осуществлении муниципального земельного контроля на территории Краснянского сельского поселения Колпнянского района Орловской области»: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</w:t>
      </w:r>
      <w:proofErr w:type="gramStart"/>
      <w:r w:rsidRPr="00CB339E">
        <w:rPr>
          <w:sz w:val="28"/>
          <w:szCs w:val="28"/>
        </w:rPr>
        <w:t>Контроль за</w:t>
      </w:r>
      <w:proofErr w:type="gramEnd"/>
      <w:r w:rsidRPr="00CB339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П.Н. Щенников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1262FB"/>
    <w:rsid w:val="004101B2"/>
    <w:rsid w:val="00B82700"/>
    <w:rsid w:val="00BE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pna-adm.ru/editor/uploads/files/pa_0025_2012%28Akhtursko%29.doc" TargetMode="Externa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3</cp:revision>
  <cp:lastPrinted>2016-12-05T05:28:00Z</cp:lastPrinted>
  <dcterms:created xsi:type="dcterms:W3CDTF">2016-12-02T19:15:00Z</dcterms:created>
  <dcterms:modified xsi:type="dcterms:W3CDTF">2016-12-05T05:29:00Z</dcterms:modified>
</cp:coreProperties>
</file>