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1B" w:rsidRPr="00FC071B" w:rsidRDefault="00FC071B" w:rsidP="00FC071B">
      <w:pPr>
        <w:shd w:val="clear" w:color="auto" w:fill="F9F9F9"/>
        <w:spacing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</w:rPr>
      </w:pPr>
      <w:r w:rsidRPr="00FC071B">
        <w:rPr>
          <w:rFonts w:ascii="inherit" w:eastAsia="Times New Roman" w:hAnsi="inherit" w:cs="Segoe UI"/>
          <w:color w:val="212529"/>
          <w:kern w:val="36"/>
          <w:sz w:val="48"/>
          <w:szCs w:val="48"/>
        </w:rPr>
        <w:t>Новые правила по охране труда с 01.01.2021г.</w:t>
      </w:r>
    </w:p>
    <w:p w:rsidR="00FC071B" w:rsidRPr="00FC071B" w:rsidRDefault="00FC071B" w:rsidP="00FC07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новых утвержденных правил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Утверждающий документ и период действия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проведении работ в метрополитене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13.10.2020 г. № 721н. Действует с 1 сентября 2021 г. по 1 сентября 2026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при хранении, транспортировании и реализации нефтепродуктов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в морских и речных портах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15.06.2020 г. № 343н. Действует с 1 января 2021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17.12.2020 № 922н.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Правила при выполнении работ в театрах, концертных залах, цирках, </w:t>
              </w:r>
              <w:proofErr w:type="spellStart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зоотеатрах</w:t>
              </w:r>
              <w:proofErr w:type="spellEnd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 зоопарках и океанариумах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при работе в ограниченных и замкнутых пространствах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в лесозаготовительном, деревообрабатывающем производствах и при выполнении лесохозяйственных работ</w:t>
              </w:r>
            </w:hyperlink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теплопотребляющих</w:t>
              </w:r>
              <w:proofErr w:type="spellEnd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установок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15.12.2020 г. № 903н.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Правила при производстве отдельных видов </w:t>
              </w:r>
              <w:proofErr w:type="spellStart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пищевои</w:t>
              </w:r>
              <w:proofErr w:type="spellEnd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̆ продукции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Правила в подразделениях </w:t>
              </w:r>
              <w:proofErr w:type="spellStart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пожарнои</w:t>
              </w:r>
              <w:proofErr w:type="spellEnd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̆ охраны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11.12.2020 г. № 883н.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Правила по охране труда в </w:t>
              </w:r>
              <w:proofErr w:type="gramStart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сельском</w:t>
              </w:r>
              <w:proofErr w:type="gramEnd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хозяйстве</w:t>
              </w:r>
              <w:proofErr w:type="spellEnd"/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Правила по охране труда в </w:t>
              </w:r>
              <w:proofErr w:type="spellStart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целлюлозно-бумажнои</w:t>
              </w:r>
              <w:proofErr w:type="spellEnd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̆ и </w:t>
              </w:r>
              <w:proofErr w:type="spellStart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лесохимическои</w:t>
              </w:r>
              <w:proofErr w:type="spellEnd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̆ промышленности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09.12.2020 г. № 871н.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16.11.2020 г. № 781н.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Правила при проведении работ в </w:t>
              </w:r>
              <w:proofErr w:type="spellStart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лёгкои</w:t>
              </w:r>
              <w:proofErr w:type="spellEnd"/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̆ промышленности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работе на высоте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Минтруда от 28.10.2020 г. № 753н. Действует с 1 января 2021 г. по 31 декабря </w:t>
            </w: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в жилищно-коммунальном хозяйстве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27.11.2020 г. № 833н.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FC071B" w:rsidRPr="00FC071B" w:rsidTr="00FC071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FC0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Правил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1B" w:rsidRPr="00FC071B" w:rsidRDefault="00FC071B" w:rsidP="00FC07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27.11.2020 г. № 836н. Действует с 1 января 2021 г. по 31 декабря 2025 г.</w:t>
            </w:r>
          </w:p>
        </w:tc>
      </w:tr>
    </w:tbl>
    <w:p w:rsidR="00FC071B" w:rsidRPr="00FC071B" w:rsidRDefault="00FC071B" w:rsidP="00FC071B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FC071B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901CF6" w:rsidRDefault="00901CF6"/>
    <w:sectPr w:rsidR="009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71B"/>
    <w:rsid w:val="00901CF6"/>
    <w:rsid w:val="00FC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C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071B"/>
    <w:rPr>
      <w:b/>
      <w:bCs/>
    </w:rPr>
  </w:style>
  <w:style w:type="character" w:styleId="a5">
    <w:name w:val="Hyperlink"/>
    <w:basedOn w:val="a0"/>
    <w:uiPriority w:val="99"/>
    <w:semiHidden/>
    <w:unhideWhenUsed/>
    <w:rsid w:val="00FC0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wp-content/uploads/2021/01/Pravila-v-medicinskih-organizaciyah.pdf" TargetMode="External"/><Relationship Id="rId13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18" Type="http://schemas.openxmlformats.org/officeDocument/2006/relationships/hyperlink" Target="https://coko1.ru/wp-content/uploads/2021/01/Pravila-pri-vypolnenii-okrasochnyh-rabot.pdf" TargetMode="External"/><Relationship Id="rId26" Type="http://schemas.openxmlformats.org/officeDocument/2006/relationships/hyperlink" Target="https://coko1.ru/wp-content/uploads/2021/01/Pravila-po-ohrane-truda-na-gorodskom-elektricheskom-transporte.docx" TargetMode="External"/><Relationship Id="rId39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34" Type="http://schemas.openxmlformats.org/officeDocument/2006/relationships/hyperlink" Target="https://coko1.ru/wp-content/uploads/2021/01/Pravila-pri-rabote-na-vysote.docx" TargetMode="External"/><Relationship Id="rId42" Type="http://schemas.openxmlformats.org/officeDocument/2006/relationships/hyperlink" Target="https://coko1.ru/wp-content/uploads/2021/01/Pravila-po-ohrane-truda-pri-ekspluatacii-obektov-infrastruktury-zheleznodorozhnogo-transporta.docx" TargetMode="External"/><Relationship Id="rId7" Type="http://schemas.openxmlformats.org/officeDocument/2006/relationships/hyperlink" Target="https://coko1.ru/wp-content/uploads/2021/01/Pravila-na-morskih-sudah-i-sudah-vnutrennego-vodnogo-transporta.pdf" TargetMode="External"/><Relationship Id="rId12" Type="http://schemas.openxmlformats.org/officeDocument/2006/relationships/hyperlink" Target="https://coko1.ru/wp-content/uploads/2021/01/Pravila-pri-obrabotke-metallov.pdf" TargetMode="External"/><Relationship Id="rId17" Type="http://schemas.openxmlformats.org/officeDocument/2006/relationships/hyperlink" Target="https://coko1.ru/wp-content/uploads/2021/01/Pravila-pri-proizvodstve-stroitelnyh-materialov.pdf" TargetMode="External"/><Relationship Id="rId25" Type="http://schemas.openxmlformats.org/officeDocument/2006/relationships/hyperlink" Target="https://coko1.ru/wp-content/uploads/2021/01/Pravila-po-ohrane-truda-pri-osushhestvlenii-ohrany-zashhity-obektov-i-ili-imushhestva.docx" TargetMode="External"/><Relationship Id="rId33" Type="http://schemas.openxmlformats.org/officeDocument/2006/relationships/hyperlink" Target="https://coko1.ru/wp-content/uploads/2021/01/Pravila-pri-nanesenii-metallopokrytii.docx" TargetMode="External"/><Relationship Id="rId38" Type="http://schemas.openxmlformats.org/officeDocument/2006/relationships/hyperlink" Target="https://coko1.ru/wp-content/uploads/2021/01/Pravila-po-ohrane-truda-v-zhilishhno-kommunalnom-hozyaistv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ko1.ru/wp-content/uploads/2021/01/Pravila-pri-vypolnenii-elektrosvarochnyh-i-gazosvarochnyh-rabot.pdf" TargetMode="External"/><Relationship Id="rId20" Type="http://schemas.openxmlformats.org/officeDocument/2006/relationships/hyperlink" Target="https://coko1.ru/wp-content/uploads/2021/01/Pravila-v-podrazdeleniyah-pozharnoi-ohrany.pdf" TargetMode="External"/><Relationship Id="rId29" Type="http://schemas.openxmlformats.org/officeDocument/2006/relationships/hyperlink" Target="https://coko1.ru/wp-content/uploads/2021/01/Pravila-po-ohrane-truda-pri-stroitelstve-rekonstrukcii-remonte-i-soderzhanii-mostov.docx" TargetMode="External"/><Relationship Id="rId41" Type="http://schemas.openxmlformats.org/officeDocument/2006/relationships/hyperlink" Target="https://coko1.ru/wp-content/uploads/2021/01/Pravila-pri-dobyche-vylove-pererabotke-vodnyh-bioresursov-i-proizvodstve-otdelnyh-vidov-produkcii-iz-vodnyh-bioresursov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coko1.ru/wp-content/uploads/2021/01/Pravila-po-ohrane-truda-v-morskih-i-rechnyh-portah.docx" TargetMode="External"/><Relationship Id="rId11" Type="http://schemas.openxmlformats.org/officeDocument/2006/relationships/hyperlink" Target="https://coko1.ru/wp-content/uploads/2021/01/Pravila-pri-rabote-v-ogranichennyh-i-zamknutyh-prostranstvah.pdf" TargetMode="External"/><Relationship Id="rId24" Type="http://schemas.openxmlformats.org/officeDocument/2006/relationships/hyperlink" Target="https://coko1.ru/wp-content/uploads/2021/01/Pravila-po-ohrane-truda-v-selskom-hozyaistve.docx" TargetMode="External"/><Relationship Id="rId32" Type="http://schemas.openxmlformats.org/officeDocument/2006/relationships/hyperlink" Target="https://coko1.ru/wp-content/uploads/2021/01/Pravila-pri-provedenii-rabot-v-ljogkoi-promyshlennosti.docx" TargetMode="External"/><Relationship Id="rId37" Type="http://schemas.openxmlformats.org/officeDocument/2006/relationships/hyperlink" Target="https://coko1.ru/wp-content/uploads/2021/01/Pravila-po-ohrane-truda-pri-ekspluatacii-promyshlennogo-transporta.docx" TargetMode="External"/><Relationship Id="rId40" Type="http://schemas.openxmlformats.org/officeDocument/2006/relationships/hyperlink" Target="https://coko1.ru/wp-content/uploads/2021/01/Pravila-pri-provedenii-poligraficheskih-rabot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oko1.ru/wp-content/uploads/2021/01/Pravila-pri-hranenii-transportirovanii-i-realizacii-nefteproduktov.pdf" TargetMode="External"/><Relationship Id="rId15" Type="http://schemas.openxmlformats.org/officeDocument/2006/relationships/hyperlink" Target="https://coko1.ru/wp-content/uploads/2021/01/Pravila-pri-ekspluatacii-elektroustanovok.pdf" TargetMode="External"/><Relationship Id="rId23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28" Type="http://schemas.openxmlformats.org/officeDocument/2006/relationships/hyperlink" Target="https://coko1.ru/wp-content/uploads/2021/01/Pravila-po-ohrane-truda-pri-vypolnenii-rabot-na-obektah-svyazi.docx" TargetMode="External"/><Relationship Id="rId36" Type="http://schemas.openxmlformats.org/officeDocument/2006/relationships/hyperlink" Target="https://coko1.ru/wp-content/uploads/2021/01/Pravila-po-ohrane-truda-pri-rabote-s-instrumentom-i-prisposobleniyami.docx" TargetMode="External"/><Relationship Id="rId10" Type="http://schemas.openxmlformats.org/officeDocument/2006/relationships/hyperlink" Target="https://coko1.ru/wp-content/uploads/2021/01/Pravila-pri-vypolnenii-rabot-v-teatrah-koncertnyh-zalah-cirkah-zooteatrah-zooparkah-i-okeanariumah.pdf" TargetMode="External"/><Relationship Id="rId19" Type="http://schemas.openxmlformats.org/officeDocument/2006/relationships/hyperlink" Target="https://coko1.ru/wp-content/uploads/2021/01/Pravila-pri-proizvodstve-otdelnyh-vidov-pishhevoi-produkcii.pdf" TargetMode="External"/><Relationship Id="rId31" Type="http://schemas.openxmlformats.org/officeDocument/2006/relationships/hyperlink" Target="https://coko1.ru/wp-content/uploads/2021/01/Pravila-pri-proizvodstve-cementa.docx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coko1.ru/wp-content/uploads/2021/01/Pravila-po-ohrane-truda-pri-provedenii-rabot-v-metropolitene.docx" TargetMode="External"/><Relationship Id="rId9" Type="http://schemas.openxmlformats.org/officeDocument/2006/relationships/hyperlink" Target="https://coko1.ru/wp-content/uploads/2021/01/Pravila-pri-provedenii-vodolaznyh-rabot.pdf" TargetMode="External"/><Relationship Id="rId14" Type="http://schemas.openxmlformats.org/officeDocument/2006/relationships/hyperlink" Target="https://coko1.ru/wp-content/uploads/2021/01/Pravila-pri-ekspluatacii-obektov-teplosnabzheniya-i-teplopotreblyajushhih-ustanovok.pdf" TargetMode="External"/><Relationship Id="rId22" Type="http://schemas.openxmlformats.org/officeDocument/2006/relationships/hyperlink" Target="https://coko1.ru/wp-content/uploads/2021/01/Pravila-po-ohrane-truda-pri-stroitelstve-rekonstrukcii-i-remonte.docx" TargetMode="External"/><Relationship Id="rId27" Type="http://schemas.openxmlformats.org/officeDocument/2006/relationships/hyperlink" Target="https://coko1.ru/wp-content/uploads/2021/01/Pravila-po-ohrane-truda-v-celljulozno-bumazhnoi-i-lesohimicheskoi-promyshlennosti.docx" TargetMode="External"/><Relationship Id="rId30" Type="http://schemas.openxmlformats.org/officeDocument/2006/relationships/hyperlink" Target="https://coko1.ru/wp-content/uploads/2021/01/Pravila-po-ohrane-truda-na-avtomobilnom-transporte.docx" TargetMode="External"/><Relationship Id="rId35" Type="http://schemas.openxmlformats.org/officeDocument/2006/relationships/hyperlink" Target="https://coko1.ru/wp-content/uploads/2021/01/Pravila-po-ohrane-truda-pri-pogruzochno-razgruzochnyh-rabotah-i-razmeshhenii-gruzov.docx" TargetMode="External"/><Relationship Id="rId43" Type="http://schemas.openxmlformats.org/officeDocument/2006/relationships/hyperlink" Target="https://coko1.ru/wp-content/uploads/2021/01/Pravil-po-ohrane-truda-pri-osushhestvlenii-gruzopassazhirskih-perevozok-na-zheleznodorozhnom-transpor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1800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2022-12-09T08:49:00Z</dcterms:created>
  <dcterms:modified xsi:type="dcterms:W3CDTF">2022-12-09T08:50:00Z</dcterms:modified>
</cp:coreProperties>
</file>