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2F" w:rsidRDefault="008A7417" w:rsidP="0060042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2F" w:rsidRPr="008A7417" w:rsidRDefault="0060042F" w:rsidP="006004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042F" w:rsidRPr="008A7417" w:rsidRDefault="0060042F" w:rsidP="006004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1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0042F" w:rsidRPr="008A7417" w:rsidRDefault="0060042F" w:rsidP="006004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17">
        <w:rPr>
          <w:rFonts w:ascii="Times New Roman" w:hAnsi="Times New Roman" w:cs="Times New Roman"/>
          <w:b/>
          <w:sz w:val="28"/>
          <w:szCs w:val="28"/>
        </w:rPr>
        <w:t>КОЛПНЯНСКИЙ РАЙОННЫЙ СОВЕТ</w:t>
      </w:r>
    </w:p>
    <w:p w:rsidR="0060042F" w:rsidRPr="008A7417" w:rsidRDefault="0060042F" w:rsidP="006004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17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60042F" w:rsidRPr="008A7417" w:rsidRDefault="0060042F" w:rsidP="006004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2F" w:rsidRDefault="0060042F" w:rsidP="006004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35AB" w:rsidRPr="008A7417" w:rsidRDefault="002635AB" w:rsidP="006004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2F" w:rsidRDefault="0060042F" w:rsidP="0060042F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60042F" w:rsidRDefault="00C04133" w:rsidP="006004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«28</w:t>
      </w:r>
      <w:r w:rsidR="0060042F">
        <w:rPr>
          <w:rFonts w:ascii="Times New Roman" w:hAnsi="Times New Roman" w:cs="Times New Roman"/>
          <w:bCs/>
          <w:sz w:val="28"/>
          <w:szCs w:val="28"/>
        </w:rPr>
        <w:t xml:space="preserve">» февраля 2022 г.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56</w:t>
      </w:r>
    </w:p>
    <w:p w:rsidR="002635AB" w:rsidRDefault="002635AB" w:rsidP="0060042F">
      <w:pPr>
        <w:rPr>
          <w:rFonts w:ascii="Times New Roman" w:hAnsi="Times New Roman" w:cs="Times New Roman"/>
          <w:bCs/>
          <w:sz w:val="28"/>
          <w:szCs w:val="28"/>
        </w:rPr>
      </w:pPr>
    </w:p>
    <w:p w:rsidR="0060042F" w:rsidRDefault="00C04133" w:rsidP="00C041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                      Принято на 9</w:t>
      </w:r>
      <w:r w:rsidR="0060042F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заседании</w:t>
      </w:r>
    </w:p>
    <w:p w:rsidR="0060042F" w:rsidRDefault="0060042F" w:rsidP="006004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en-US" w:bidi="yi-Hebr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                                Колпнянского        районного</w:t>
      </w:r>
    </w:p>
    <w:p w:rsidR="0060042F" w:rsidRDefault="0060042F" w:rsidP="0060042F">
      <w:pPr>
        <w:pStyle w:val="a9"/>
        <w:jc w:val="center"/>
        <w:rPr>
          <w:lang w:eastAsia="en-US" w:bidi="yi-Hebr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                     </w:t>
      </w:r>
      <w:r w:rsidR="00132D37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Совета народных депутатов</w:t>
      </w:r>
    </w:p>
    <w:tbl>
      <w:tblPr>
        <w:tblStyle w:val="a7"/>
        <w:tblpPr w:leftFromText="180" w:rightFromText="180" w:vertAnchor="text" w:horzAnchor="margin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0042F" w:rsidTr="0060042F">
        <w:tc>
          <w:tcPr>
            <w:tcW w:w="5637" w:type="dxa"/>
            <w:hideMark/>
          </w:tcPr>
          <w:p w:rsidR="0060042F" w:rsidRDefault="0060042F" w:rsidP="0060042F">
            <w:pPr>
              <w:pStyle w:val="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Колпнянского районного Совета народных депутатов от 22 октября 2021 года № 20  «Об утверждении Положения     о муниципальном жилищном контроле на территории  Колпнянского района Орловской области»</w:t>
            </w:r>
          </w:p>
        </w:tc>
      </w:tr>
    </w:tbl>
    <w:p w:rsidR="0060042F" w:rsidRDefault="0060042F" w:rsidP="0060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pStyle w:val="3"/>
        <w:spacing w:after="240" w:line="240" w:lineRule="auto"/>
        <w:ind w:firstLine="720"/>
        <w:rPr>
          <w:szCs w:val="24"/>
        </w:rPr>
      </w:pPr>
    </w:p>
    <w:p w:rsidR="0060042F" w:rsidRDefault="0060042F" w:rsidP="0060042F">
      <w:pPr>
        <w:pStyle w:val="3"/>
        <w:spacing w:after="240" w:line="240" w:lineRule="auto"/>
        <w:ind w:firstLine="720"/>
        <w:rPr>
          <w:szCs w:val="24"/>
        </w:rPr>
      </w:pPr>
    </w:p>
    <w:p w:rsidR="0060042F" w:rsidRDefault="0060042F" w:rsidP="0060042F">
      <w:pPr>
        <w:pStyle w:val="3"/>
        <w:spacing w:after="240" w:line="240" w:lineRule="auto"/>
        <w:ind w:firstLine="720"/>
        <w:rPr>
          <w:szCs w:val="24"/>
        </w:rPr>
      </w:pPr>
    </w:p>
    <w:p w:rsidR="0060042F" w:rsidRDefault="0060042F" w:rsidP="0060042F">
      <w:pPr>
        <w:pStyle w:val="3"/>
        <w:spacing w:after="240" w:line="240" w:lineRule="auto"/>
        <w:ind w:firstLine="720"/>
        <w:rPr>
          <w:szCs w:val="24"/>
        </w:rPr>
      </w:pPr>
    </w:p>
    <w:p w:rsidR="0060042F" w:rsidRDefault="0060042F" w:rsidP="008A7417">
      <w:pPr>
        <w:pStyle w:val="3"/>
        <w:spacing w:after="240" w:line="240" w:lineRule="auto"/>
        <w:ind w:firstLine="0"/>
        <w:rPr>
          <w:sz w:val="28"/>
          <w:szCs w:val="28"/>
        </w:rPr>
      </w:pPr>
    </w:p>
    <w:p w:rsidR="0060042F" w:rsidRDefault="0060042F" w:rsidP="006004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2F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Уставом Колпнянского района Орловской области, Колпнянский районный</w:t>
      </w:r>
      <w:r>
        <w:t xml:space="preserve"> </w:t>
      </w:r>
      <w:r w:rsidRPr="0060042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2635AB" w:rsidRPr="0060042F" w:rsidRDefault="002635AB" w:rsidP="006004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5AB" w:rsidRDefault="0060042F" w:rsidP="00C04133">
      <w:pPr>
        <w:pStyle w:val="3"/>
        <w:spacing w:after="24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042F" w:rsidRDefault="0060042F" w:rsidP="0060042F">
      <w:pPr>
        <w:pStyle w:val="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Внести в решение Колпнянского районного Совета народных депутатов от 22 октября 2021 года № 20 «Об утверждении Положения     о муниципальном жилищн</w:t>
      </w:r>
      <w:r w:rsidR="002635AB">
        <w:rPr>
          <w:sz w:val="28"/>
          <w:szCs w:val="28"/>
        </w:rPr>
        <w:t xml:space="preserve">ом контроле на территории </w:t>
      </w:r>
      <w:r>
        <w:rPr>
          <w:sz w:val="28"/>
          <w:szCs w:val="28"/>
        </w:rPr>
        <w:t>Колпнянского района Орловской области» следующие изменения:</w:t>
      </w:r>
    </w:p>
    <w:p w:rsidR="0060042F" w:rsidRDefault="0060042F" w:rsidP="0060042F">
      <w:pPr>
        <w:pStyle w:val="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решение Колпнянского районного Совета народных депутатов от 22 октября 2021 года № 20 «Об утверждении Положения     о муниципальном жилищном контроле на </w:t>
      </w:r>
      <w:r w:rsidR="00C04133">
        <w:rPr>
          <w:sz w:val="28"/>
          <w:szCs w:val="28"/>
        </w:rPr>
        <w:t>территории Колпнянского</w:t>
      </w:r>
      <w:r>
        <w:rPr>
          <w:sz w:val="28"/>
          <w:szCs w:val="28"/>
        </w:rPr>
        <w:t xml:space="preserve"> района Орловской </w:t>
      </w:r>
      <w:r w:rsidR="002F6FBA">
        <w:rPr>
          <w:sz w:val="28"/>
          <w:szCs w:val="28"/>
        </w:rPr>
        <w:t>области» дополнить Приложением 2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60042F" w:rsidRDefault="0060042F" w:rsidP="0060042F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марта 2022 года и подлежит обнародованию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60042F" w:rsidRDefault="0060042F" w:rsidP="0060042F">
      <w:pPr>
        <w:pStyle w:val="ConsPlusNormal"/>
        <w:ind w:firstLine="567"/>
        <w:jc w:val="both"/>
      </w:pPr>
      <w:r>
        <w:t xml:space="preserve">  3. Направить принятое решение Главе Колпнянского района Орловской области для подписания и дальнейшего обнародования.</w:t>
      </w:r>
    </w:p>
    <w:p w:rsidR="0060042F" w:rsidRDefault="0060042F" w:rsidP="0060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42F" w:rsidRDefault="0060042F" w:rsidP="00600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Колпнянского районного</w:t>
      </w:r>
    </w:p>
    <w:p w:rsidR="0060042F" w:rsidRDefault="0060042F" w:rsidP="00600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  Ю.И. Боев</w:t>
      </w:r>
    </w:p>
    <w:p w:rsidR="0060042F" w:rsidRDefault="0060042F" w:rsidP="0060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42F" w:rsidRDefault="0060042F" w:rsidP="0060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Колпнянского района                                                            В.А. Громов</w:t>
      </w:r>
    </w:p>
    <w:p w:rsidR="0060042F" w:rsidRDefault="0060042F" w:rsidP="0060042F">
      <w:pPr>
        <w:jc w:val="center"/>
        <w:rPr>
          <w:sz w:val="28"/>
          <w:szCs w:val="28"/>
        </w:rPr>
      </w:pPr>
    </w:p>
    <w:p w:rsidR="0060042F" w:rsidRDefault="0060042F" w:rsidP="006004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042F" w:rsidRDefault="0060042F" w:rsidP="0060042F">
      <w:pPr>
        <w:pStyle w:val="3"/>
        <w:spacing w:line="240" w:lineRule="auto"/>
        <w:ind w:firstLine="720"/>
        <w:rPr>
          <w:bCs/>
          <w:szCs w:val="24"/>
        </w:rPr>
      </w:pPr>
    </w:p>
    <w:p w:rsidR="0060042F" w:rsidRDefault="0060042F" w:rsidP="00600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600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042F" w:rsidRDefault="0060042F" w:rsidP="002635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133" w:rsidRDefault="00C04133" w:rsidP="002635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5AB" w:rsidRDefault="002635AB" w:rsidP="002635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2F" w:rsidRDefault="0060042F" w:rsidP="0060042F">
      <w:pPr>
        <w:suppressAutoHyphens/>
        <w:spacing w:after="0" w:line="240" w:lineRule="auto"/>
        <w:ind w:firstLine="46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042F" w:rsidRDefault="0060042F" w:rsidP="0060042F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Колпнянского районного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</w:p>
    <w:p w:rsidR="0060042F" w:rsidRPr="00C04133" w:rsidRDefault="0060042F" w:rsidP="00C04133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133">
        <w:rPr>
          <w:rFonts w:ascii="Times New Roman" w:hAnsi="Times New Roman" w:cs="Times New Roman"/>
          <w:sz w:val="28"/>
          <w:szCs w:val="28"/>
        </w:rPr>
        <w:t>«28</w:t>
      </w:r>
      <w:r>
        <w:rPr>
          <w:rFonts w:ascii="Times New Roman" w:hAnsi="Times New Roman" w:cs="Times New Roman"/>
          <w:sz w:val="28"/>
          <w:szCs w:val="28"/>
        </w:rPr>
        <w:t>» февраля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04133">
        <w:rPr>
          <w:rFonts w:ascii="Times New Roman" w:hAnsi="Times New Roman" w:cs="Times New Roman"/>
          <w:sz w:val="28"/>
          <w:szCs w:val="28"/>
        </w:rPr>
        <w:t>56</w:t>
      </w:r>
    </w:p>
    <w:p w:rsidR="002F1365" w:rsidRPr="00B00FF5" w:rsidRDefault="002F1365" w:rsidP="002F136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2F1365" w:rsidRPr="00B00FF5" w:rsidRDefault="002F1365" w:rsidP="002F1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00FF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00F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решению</w:t>
      </w:r>
      <w:r w:rsidRPr="00B00F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Колпнянского районного</w:t>
      </w:r>
    </w:p>
    <w:p w:rsidR="002F1365" w:rsidRPr="00B00FF5" w:rsidRDefault="002F1365" w:rsidP="002F1365">
      <w:pPr>
        <w:spacing w:after="0" w:line="240" w:lineRule="auto"/>
        <w:ind w:firstLine="5103"/>
        <w:jc w:val="right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B00F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Совета</w:t>
      </w:r>
      <w:r w:rsidRPr="00B00F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00FF5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народных депутатов</w:t>
      </w:r>
    </w:p>
    <w:p w:rsidR="002F1365" w:rsidRPr="00B00FF5" w:rsidRDefault="002F1365" w:rsidP="002F1365">
      <w:pPr>
        <w:pStyle w:val="a9"/>
        <w:ind w:left="424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FF5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от 22</w:t>
      </w:r>
      <w:r w:rsidRPr="00B00FF5">
        <w:rPr>
          <w:rFonts w:ascii="Times New Roman" w:eastAsia="Arial Unicode MS" w:hAnsi="Times New Roman" w:cs="Times New Roman"/>
          <w:sz w:val="28"/>
          <w:szCs w:val="28"/>
        </w:rPr>
        <w:t xml:space="preserve"> октября 2021 г. </w:t>
      </w:r>
      <w:r>
        <w:rPr>
          <w:rFonts w:ascii="Times New Roman" w:eastAsia="Arial Unicode MS" w:hAnsi="Times New Roman" w:cs="Times New Roman"/>
          <w:caps/>
          <w:sz w:val="28"/>
          <w:szCs w:val="28"/>
        </w:rPr>
        <w:t>№ 20</w:t>
      </w:r>
      <w:bookmarkStart w:id="0" w:name="_GoBack"/>
      <w:bookmarkEnd w:id="0"/>
      <w:r w:rsidRPr="00B00FF5">
        <w:rPr>
          <w:rFonts w:ascii="Times New Roman" w:eastAsia="Arial Unicode MS" w:hAnsi="Times New Roman" w:cs="Times New Roman"/>
          <w:caps/>
          <w:sz w:val="28"/>
          <w:szCs w:val="28"/>
        </w:rPr>
        <w:t>»</w:t>
      </w:r>
    </w:p>
    <w:p w:rsidR="0060042F" w:rsidRDefault="0060042F" w:rsidP="0060042F">
      <w:pPr>
        <w:pStyle w:val="Standard"/>
        <w:ind w:firstLine="15"/>
        <w:jc w:val="center"/>
        <w:rPr>
          <w:rFonts w:cs="Times New Roman"/>
          <w:lang w:val="ru-RU"/>
        </w:rPr>
      </w:pPr>
    </w:p>
    <w:p w:rsidR="00966C60" w:rsidRPr="002D205A" w:rsidRDefault="00966C60" w:rsidP="00966C60">
      <w:pPr>
        <w:spacing w:after="0" w:line="240" w:lineRule="auto"/>
        <w:ind w:left="4678" w:right="10" w:firstLine="1344"/>
        <w:rPr>
          <w:rFonts w:ascii="Times New Roman" w:eastAsia="Times New Roman" w:hAnsi="Times New Roman" w:cs="Times New Roman"/>
          <w:sz w:val="24"/>
          <w:szCs w:val="24"/>
        </w:rPr>
      </w:pPr>
    </w:p>
    <w:p w:rsidR="0060042F" w:rsidRPr="0060042F" w:rsidRDefault="00966C60" w:rsidP="0060042F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42F">
        <w:rPr>
          <w:rFonts w:ascii="Times New Roman" w:eastAsia="Times New Roman" w:hAnsi="Times New Roman" w:cs="Times New Roman"/>
          <w:sz w:val="28"/>
          <w:szCs w:val="28"/>
        </w:rPr>
        <w:t>Ключевые показатели мун</w:t>
      </w:r>
      <w:r w:rsidR="00DD7FA2" w:rsidRPr="0060042F">
        <w:rPr>
          <w:rFonts w:ascii="Times New Roman" w:eastAsia="Times New Roman" w:hAnsi="Times New Roman" w:cs="Times New Roman"/>
          <w:sz w:val="28"/>
          <w:szCs w:val="28"/>
        </w:rPr>
        <w:t xml:space="preserve">иципального </w:t>
      </w:r>
      <w:r w:rsidR="00166BC7" w:rsidRPr="0060042F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DD7FA2" w:rsidRPr="0060042F">
        <w:rPr>
          <w:rFonts w:ascii="Times New Roman" w:eastAsia="Times New Roman" w:hAnsi="Times New Roman" w:cs="Times New Roman"/>
          <w:sz w:val="28"/>
          <w:szCs w:val="28"/>
        </w:rPr>
        <w:t xml:space="preserve">лищного контроля </w:t>
      </w:r>
      <w:r w:rsidR="009C0BD6" w:rsidRPr="0060042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0042F" w:rsidRPr="0060042F">
        <w:rPr>
          <w:rFonts w:ascii="Times New Roman" w:eastAsia="Times New Roman" w:hAnsi="Times New Roman" w:cs="Times New Roman"/>
          <w:sz w:val="28"/>
          <w:szCs w:val="28"/>
        </w:rPr>
        <w:t>Колпнянского</w:t>
      </w:r>
      <w:r w:rsidR="009C0BD6" w:rsidRPr="0060042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 </w:t>
      </w:r>
      <w:r w:rsidRPr="0060042F">
        <w:rPr>
          <w:rFonts w:ascii="Times New Roman" w:eastAsia="Times New Roman" w:hAnsi="Times New Roman" w:cs="Times New Roman"/>
          <w:sz w:val="28"/>
          <w:szCs w:val="28"/>
        </w:rPr>
        <w:t>и их целевые значения,</w:t>
      </w:r>
    </w:p>
    <w:p w:rsidR="00966C60" w:rsidRPr="0060042F" w:rsidRDefault="00966C60" w:rsidP="0060042F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42F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</w:t>
      </w:r>
    </w:p>
    <w:p w:rsidR="00966C60" w:rsidRPr="002D205A" w:rsidRDefault="00966C60" w:rsidP="00966C60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277"/>
      </w:tblGrid>
      <w:tr w:rsidR="00966C60" w:rsidRPr="0060042F" w:rsidTr="0060042F">
        <w:tc>
          <w:tcPr>
            <w:tcW w:w="7470" w:type="dxa"/>
            <w:shd w:val="clear" w:color="auto" w:fill="auto"/>
          </w:tcPr>
          <w:p w:rsidR="00966C60" w:rsidRPr="0060042F" w:rsidRDefault="00966C60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2F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966C60" w:rsidRPr="0060042F" w:rsidRDefault="00966C60" w:rsidP="00C040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2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966C60" w:rsidRPr="0060042F" w:rsidTr="0060042F">
        <w:tc>
          <w:tcPr>
            <w:tcW w:w="7470" w:type="dxa"/>
            <w:shd w:val="clear" w:color="auto" w:fill="auto"/>
          </w:tcPr>
          <w:p w:rsidR="00966C60" w:rsidRPr="0060042F" w:rsidRDefault="004A057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2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66C60" w:rsidRPr="00600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966C60" w:rsidRPr="0060042F" w:rsidRDefault="004A057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6C60" w:rsidRPr="0060042F" w:rsidTr="0060042F">
        <w:tc>
          <w:tcPr>
            <w:tcW w:w="7470" w:type="dxa"/>
            <w:shd w:val="clear" w:color="auto" w:fill="auto"/>
          </w:tcPr>
          <w:p w:rsidR="00966C60" w:rsidRPr="0060042F" w:rsidRDefault="004A057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2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66C60" w:rsidRPr="00600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966C60" w:rsidRPr="0060042F" w:rsidRDefault="004A057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2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66C60" w:rsidRPr="0060042F" w:rsidTr="0060042F">
        <w:tc>
          <w:tcPr>
            <w:tcW w:w="7470" w:type="dxa"/>
            <w:shd w:val="clear" w:color="auto" w:fill="auto"/>
          </w:tcPr>
          <w:p w:rsidR="00966C60" w:rsidRPr="0060042F" w:rsidRDefault="004A057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966C60" w:rsidRPr="0060042F" w:rsidRDefault="00966C60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6C60" w:rsidRPr="002D205A" w:rsidRDefault="00966C60" w:rsidP="00966C60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966C60" w:rsidRDefault="00966C60" w:rsidP="00966C60">
      <w:pPr>
        <w:pStyle w:val="1"/>
        <w:spacing w:line="240" w:lineRule="auto"/>
        <w:ind w:left="2955" w:right="0" w:firstLine="0"/>
        <w:jc w:val="left"/>
        <w:rPr>
          <w:b w:val="0"/>
          <w:sz w:val="28"/>
          <w:szCs w:val="28"/>
          <w:lang w:val="ru-RU"/>
        </w:rPr>
      </w:pPr>
      <w:proofErr w:type="spellStart"/>
      <w:r w:rsidRPr="0060042F">
        <w:rPr>
          <w:b w:val="0"/>
          <w:sz w:val="28"/>
          <w:szCs w:val="28"/>
        </w:rPr>
        <w:t>Индикативные</w:t>
      </w:r>
      <w:proofErr w:type="spellEnd"/>
      <w:r w:rsidRPr="0060042F">
        <w:rPr>
          <w:b w:val="0"/>
          <w:sz w:val="28"/>
          <w:szCs w:val="28"/>
        </w:rPr>
        <w:t xml:space="preserve"> </w:t>
      </w:r>
      <w:proofErr w:type="spellStart"/>
      <w:r w:rsidRPr="0060042F">
        <w:rPr>
          <w:b w:val="0"/>
          <w:sz w:val="28"/>
          <w:szCs w:val="28"/>
        </w:rPr>
        <w:t>показатели</w:t>
      </w:r>
      <w:proofErr w:type="spellEnd"/>
      <w:r w:rsidRPr="0060042F">
        <w:rPr>
          <w:b w:val="0"/>
          <w:sz w:val="28"/>
          <w:szCs w:val="28"/>
        </w:rPr>
        <w:t xml:space="preserve"> </w:t>
      </w:r>
    </w:p>
    <w:p w:rsidR="0060042F" w:rsidRPr="0060042F" w:rsidRDefault="0060042F" w:rsidP="0060042F">
      <w:pPr>
        <w:rPr>
          <w:lang w:eastAsia="en-US"/>
        </w:rPr>
      </w:pPr>
    </w:p>
    <w:tbl>
      <w:tblPr>
        <w:tblW w:w="9795" w:type="dxa"/>
        <w:tblInd w:w="-148" w:type="dxa"/>
        <w:tblCellMar>
          <w:left w:w="149" w:type="dxa"/>
          <w:right w:w="106" w:type="dxa"/>
        </w:tblCellMar>
        <w:tblLook w:val="04A0" w:firstRow="1" w:lastRow="0" w:firstColumn="1" w:lastColumn="0" w:noHBand="0" w:noVBand="1"/>
      </w:tblPr>
      <w:tblGrid>
        <w:gridCol w:w="718"/>
        <w:gridCol w:w="2654"/>
        <w:gridCol w:w="1373"/>
        <w:gridCol w:w="3437"/>
        <w:gridCol w:w="1613"/>
      </w:tblGrid>
      <w:tr w:rsidR="00885700" w:rsidRPr="00885700" w:rsidTr="0060042F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left="287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параметры  проведенных мероприятий </w:t>
            </w:r>
          </w:p>
        </w:tc>
      </w:tr>
      <w:tr w:rsidR="00885700" w:rsidRPr="00885700" w:rsidTr="0060042F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6C60" w:rsidRPr="00885700" w:rsidRDefault="00966C60" w:rsidP="0088570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</w:t>
            </w:r>
          </w:p>
          <w:p w:rsidR="004A057C" w:rsidRPr="00885700" w:rsidRDefault="004A057C" w:rsidP="0088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5700" w:rsidRPr="00885700" w:rsidTr="0060042F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Выполняемость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6C60" w:rsidRPr="00885700" w:rsidRDefault="00966C60" w:rsidP="0088570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распоряжений на проведение контрольных </w:t>
            </w:r>
          </w:p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5700" w:rsidRPr="00885700" w:rsidTr="0060042F">
        <w:trPr>
          <w:trHeight w:val="139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обжалованных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6C60" w:rsidRPr="00885700" w:rsidRDefault="00966C60" w:rsidP="0088570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обжалованных </w:t>
            </w:r>
          </w:p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контрольных мероприятий (ед.) </w:t>
            </w:r>
          </w:p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885700" w:rsidRPr="00885700" w:rsidTr="0060042F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контрольных мероприятий, результаты которых признаны недействительными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6C60" w:rsidRPr="00885700" w:rsidRDefault="00966C60" w:rsidP="0088570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контрольных мероприятий, признанных недействительными (ед.) 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5700" w:rsidRPr="00885700" w:rsidTr="0060042F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контрольных мероприятий, которые не удалось провести в связи с отсутствием контролируемого </w:t>
            </w:r>
          </w:p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6C60" w:rsidRPr="00885700" w:rsidRDefault="00966C60" w:rsidP="0088570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мероприятия, не проведенные по причине отсутствия контролируемого лица (ед.) 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5700" w:rsidRPr="00885700" w:rsidTr="0060042F">
        <w:trPr>
          <w:trHeight w:val="24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заявлений, направленных на согласование в прокуратуру о проведении контрольных мероприятий, в согласовании которых было </w:t>
            </w:r>
            <w:r w:rsidR="00E44317"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100% </w:t>
            </w:r>
          </w:p>
          <w:p w:rsidR="00966C60" w:rsidRPr="00885700" w:rsidRDefault="00966C60" w:rsidP="008857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заявлений, по которым пришел отказ в согласовании (ед.) </w:t>
            </w:r>
          </w:p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поданных на согласование заявлений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5700" w:rsidRPr="00885700" w:rsidTr="0060042F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направленных материалов (ед.) </w:t>
            </w:r>
          </w:p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выявленных нарушений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5700" w:rsidRPr="00885700" w:rsidTr="0060042F">
        <w:trPr>
          <w:trHeight w:val="11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885700" w:rsidP="00885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66C60"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885700" w:rsidRPr="00885700" w:rsidTr="0060042F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885700" w:rsidP="00885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66C60"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885700" w:rsidRPr="00885700" w:rsidTr="0060042F">
        <w:trPr>
          <w:trHeight w:val="19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1.9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выданных предписаний об устранении нарушений обязательных требований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885700" w:rsidP="00885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66C60"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885700" w:rsidRPr="00885700" w:rsidTr="0060042F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885700" w:rsidRPr="00885700" w:rsidTr="0060042F">
        <w:trPr>
          <w:trHeight w:val="16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Нагрузка контрольных мероприятий на работников органа муниципального контроля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Км/</w:t>
            </w: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Км - количество контрольных мероприятий (ед.) </w:t>
            </w:r>
          </w:p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работников органа муниципального контроля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85700" w:rsidRDefault="00966C60" w:rsidP="0088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6C60" w:rsidRPr="00885700" w:rsidRDefault="00966C60" w:rsidP="0088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BCB" w:rsidRDefault="00D8414C" w:rsidP="00D8414C">
      <w:pPr>
        <w:pStyle w:val="1"/>
        <w:spacing w:line="240" w:lineRule="auto"/>
        <w:ind w:left="0" w:right="-1"/>
        <w:rPr>
          <w:b w:val="0"/>
          <w:sz w:val="28"/>
          <w:szCs w:val="28"/>
          <w:lang w:val="ru-RU"/>
        </w:rPr>
      </w:pPr>
      <w:r w:rsidRPr="00885700">
        <w:rPr>
          <w:b w:val="0"/>
          <w:sz w:val="28"/>
          <w:szCs w:val="28"/>
          <w:lang w:val="ru-RU"/>
        </w:rPr>
        <w:t xml:space="preserve">Перечень индикаторов риска нарушения обязательных требований, </w:t>
      </w:r>
    </w:p>
    <w:p w:rsidR="00071BCB" w:rsidRDefault="00D8414C" w:rsidP="00D8414C">
      <w:pPr>
        <w:pStyle w:val="1"/>
        <w:spacing w:line="240" w:lineRule="auto"/>
        <w:ind w:left="0" w:right="-1"/>
        <w:rPr>
          <w:b w:val="0"/>
          <w:sz w:val="28"/>
          <w:szCs w:val="28"/>
          <w:lang w:val="ru-RU"/>
        </w:rPr>
      </w:pPr>
      <w:r w:rsidRPr="00885700">
        <w:rPr>
          <w:b w:val="0"/>
          <w:sz w:val="28"/>
          <w:szCs w:val="28"/>
          <w:lang w:val="ru-RU"/>
        </w:rPr>
        <w:t xml:space="preserve">проверяемых в рамках осуществления муниципального </w:t>
      </w:r>
      <w:r w:rsidR="00DD7FA2" w:rsidRPr="00885700">
        <w:rPr>
          <w:b w:val="0"/>
          <w:sz w:val="28"/>
          <w:szCs w:val="28"/>
          <w:lang w:val="ru-RU"/>
        </w:rPr>
        <w:t xml:space="preserve">жилищного </w:t>
      </w:r>
      <w:r w:rsidRPr="00885700">
        <w:rPr>
          <w:b w:val="0"/>
          <w:sz w:val="28"/>
          <w:szCs w:val="28"/>
          <w:lang w:val="ru-RU"/>
        </w:rPr>
        <w:t xml:space="preserve">контроля </w:t>
      </w:r>
    </w:p>
    <w:p w:rsidR="002D653A" w:rsidRPr="00885700" w:rsidRDefault="00D8414C" w:rsidP="00D8414C">
      <w:pPr>
        <w:pStyle w:val="1"/>
        <w:spacing w:line="240" w:lineRule="auto"/>
        <w:ind w:left="0" w:right="-1"/>
        <w:rPr>
          <w:b w:val="0"/>
          <w:sz w:val="28"/>
          <w:szCs w:val="28"/>
          <w:lang w:val="ru-RU"/>
        </w:rPr>
      </w:pPr>
      <w:r w:rsidRPr="00885700">
        <w:rPr>
          <w:b w:val="0"/>
          <w:sz w:val="28"/>
          <w:szCs w:val="28"/>
          <w:lang w:val="ru-RU"/>
        </w:rPr>
        <w:t xml:space="preserve">на территории </w:t>
      </w:r>
      <w:r w:rsidR="00885700" w:rsidRPr="00885700">
        <w:rPr>
          <w:b w:val="0"/>
          <w:sz w:val="28"/>
          <w:szCs w:val="28"/>
          <w:lang w:val="ru-RU"/>
        </w:rPr>
        <w:t>Колпнянского</w:t>
      </w:r>
      <w:r w:rsidRPr="00885700">
        <w:rPr>
          <w:b w:val="0"/>
          <w:sz w:val="28"/>
          <w:szCs w:val="28"/>
          <w:lang w:val="ru-RU"/>
        </w:rPr>
        <w:t xml:space="preserve"> района Орловской области</w:t>
      </w:r>
    </w:p>
    <w:p w:rsidR="00966C60" w:rsidRPr="002D205A" w:rsidRDefault="00966C60" w:rsidP="00DD7F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6C60" w:rsidRPr="00885700" w:rsidRDefault="00DD7FA2" w:rsidP="00DD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hAnsi="Times New Roman" w:cs="Times New Roman"/>
          <w:sz w:val="28"/>
          <w:szCs w:val="28"/>
        </w:rPr>
        <w:t>1.</w:t>
      </w:r>
      <w:r w:rsidR="00966C60" w:rsidRPr="00885700">
        <w:rPr>
          <w:rFonts w:ascii="Times New Roman" w:hAnsi="Times New Roman" w:cs="Times New Roman"/>
          <w:sz w:val="28"/>
          <w:szCs w:val="28"/>
        </w:rPr>
        <w:t xml:space="preserve"> </w:t>
      </w:r>
      <w:r w:rsidR="00C0413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есоответствие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DD7FA2" w:rsidRPr="00885700" w:rsidRDefault="00DD7FA2" w:rsidP="00DD7FA2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требований к формированию фондов капитального ремонта; </w:t>
      </w:r>
    </w:p>
    <w:p w:rsidR="00DD7FA2" w:rsidRPr="00885700" w:rsidRDefault="00DD7FA2" w:rsidP="00DD7FA2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DD7FA2" w:rsidRPr="00885700" w:rsidRDefault="00DD7FA2" w:rsidP="00DD7FA2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DD7FA2" w:rsidRPr="00885700" w:rsidRDefault="00DD7FA2" w:rsidP="00DD7FA2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DD7FA2" w:rsidRPr="00885700" w:rsidRDefault="00DD7FA2" w:rsidP="00DD7FA2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DD7FA2" w:rsidRPr="00885700" w:rsidRDefault="00DD7FA2" w:rsidP="00DD7FA2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:rsidR="00DD7FA2" w:rsidRPr="00885700" w:rsidRDefault="00DD7FA2" w:rsidP="00DD7FA2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DD7FA2" w:rsidRPr="00885700" w:rsidRDefault="00DD7FA2" w:rsidP="00DD7FA2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требований к порядку размещения </w:t>
      </w:r>
      <w:proofErr w:type="spellStart"/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 </w:t>
      </w:r>
    </w:p>
    <w:p w:rsidR="00DD7FA2" w:rsidRPr="00885700" w:rsidRDefault="00DD7FA2" w:rsidP="00DD7FA2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0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966C60" w:rsidRPr="00885700">
        <w:rPr>
          <w:rFonts w:ascii="Times New Roman" w:eastAsia="Times New Roman" w:hAnsi="Times New Roman" w:cs="Times New Roman"/>
          <w:sz w:val="28"/>
          <w:szCs w:val="28"/>
        </w:rPr>
        <w:t>несоответствие требований к обеспечению доступности для инвалидов пом</w:t>
      </w:r>
      <w:r w:rsidR="002D205A" w:rsidRPr="00885700">
        <w:rPr>
          <w:rFonts w:ascii="Times New Roman" w:eastAsia="Times New Roman" w:hAnsi="Times New Roman" w:cs="Times New Roman"/>
          <w:sz w:val="28"/>
          <w:szCs w:val="28"/>
        </w:rPr>
        <w:t>ещений в многоквартирных домах.</w:t>
      </w:r>
    </w:p>
    <w:p w:rsidR="00966C60" w:rsidRPr="00885700" w:rsidRDefault="00966C60" w:rsidP="00DD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C60" w:rsidRPr="00885700" w:rsidRDefault="00966C60" w:rsidP="00DD7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6C60" w:rsidRPr="00885700" w:rsidSect="0037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550"/>
    <w:multiLevelType w:val="hybridMultilevel"/>
    <w:tmpl w:val="43AC8E04"/>
    <w:lvl w:ilvl="0" w:tplc="93826D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6662B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96F47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D47D8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C8C22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28592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EE980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B2F1A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785BF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66C60"/>
    <w:rsid w:val="00071BCB"/>
    <w:rsid w:val="00132D37"/>
    <w:rsid w:val="00166BC7"/>
    <w:rsid w:val="002635AB"/>
    <w:rsid w:val="002D205A"/>
    <w:rsid w:val="002D653A"/>
    <w:rsid w:val="002F1365"/>
    <w:rsid w:val="002F6FBA"/>
    <w:rsid w:val="00321662"/>
    <w:rsid w:val="00370053"/>
    <w:rsid w:val="003C0D2E"/>
    <w:rsid w:val="004A057C"/>
    <w:rsid w:val="0060042F"/>
    <w:rsid w:val="008112CC"/>
    <w:rsid w:val="00885700"/>
    <w:rsid w:val="008A7417"/>
    <w:rsid w:val="008C7BE6"/>
    <w:rsid w:val="00966C60"/>
    <w:rsid w:val="00990253"/>
    <w:rsid w:val="009C0BD6"/>
    <w:rsid w:val="00AB70BD"/>
    <w:rsid w:val="00BE6DB2"/>
    <w:rsid w:val="00BF2F8C"/>
    <w:rsid w:val="00C04064"/>
    <w:rsid w:val="00C04133"/>
    <w:rsid w:val="00D07AB2"/>
    <w:rsid w:val="00D57100"/>
    <w:rsid w:val="00D8414C"/>
    <w:rsid w:val="00DD7FA2"/>
    <w:rsid w:val="00E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CC7"/>
  <w15:docId w15:val="{BB64353C-FD95-41D6-A6FA-8097CA0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53"/>
  </w:style>
  <w:style w:type="paragraph" w:styleId="1">
    <w:name w:val="heading 1"/>
    <w:next w:val="a"/>
    <w:link w:val="10"/>
    <w:uiPriority w:val="9"/>
    <w:unhideWhenUsed/>
    <w:qFormat/>
    <w:rsid w:val="00966C60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60"/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paragraph" w:styleId="a3">
    <w:name w:val="Title"/>
    <w:basedOn w:val="a"/>
    <w:next w:val="a4"/>
    <w:link w:val="a5"/>
    <w:qFormat/>
    <w:rsid w:val="00BE6D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BE6D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BE6DB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BE6DB2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customStyle="1" w:styleId="21">
    <w:name w:val="Основной текст с отступом 21"/>
    <w:basedOn w:val="a"/>
    <w:rsid w:val="00BE6DB2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E6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BE6DB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E6DB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2D653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66B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uiPriority w:val="1"/>
    <w:qFormat/>
    <w:rsid w:val="0060042F"/>
    <w:pPr>
      <w:spacing w:after="0" w:line="240" w:lineRule="auto"/>
    </w:pPr>
  </w:style>
  <w:style w:type="paragraph" w:customStyle="1" w:styleId="ConsPlusNormal">
    <w:name w:val="ConsPlusNormal"/>
    <w:rsid w:val="00600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F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4Sz8cfvgUff35mQRGYzzZKoeg5X+hKlwm5+F7VKkJbM=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ifskrIxRsFUcgWwst8TJxwadX+AWzZoHe5/MaADl80AvL2aI72PX7rgBKiIKixbp
+B1IMaFOv+/5luOPtN0h2Q==</SignatureValue>
  <KeyInfo>
    <X509Data>
      <X509Certificate>MIIMdTCCDCKgAwIBAgIQXmWVAOGt/6xNYMTVCKAqnzAKBggqhQMHAQEDAjCCAYkx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ndCX0J7QoCIwHhcNMjExMTE1MDg1MzU3WhcNMjIxMTE1MDkwMzU3WjCCAs0xKzAp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giAxNy4xMC4yMDE4MIIBaAYDVR0fBIIBXzCCAVswWKBWoFSGUmh0dHA6Ly90YXg0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CmHnzaoAAAAABRowHQYDVR0OBBYEFEw2qMp5Yc777fIJ++TM9DmuL5ANMAoGCCqF
AwcBAQMCA0EAKSpS4meVn8YacJVcNIx7ojdH9bKseOBsE3WwoYMp3SHmYMyYbYlY
yFaOv6LWgCbkmun1M7Nz3TEjg5+KwljJPA==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P34OraK3XG2AcsdRA+YiDG2JgrA=</DigestValue>
      </Reference>
      <Reference URI="/word/fontTable.xml?ContentType=application/vnd.openxmlformats-officedocument.wordprocessingml.fontTable+xml">
        <DigestMethod Algorithm="http://www.w3.org/2000/09/xmldsig#sha1"/>
        <DigestValue>TsWqlntblhD560XqWIooJU1Iv9E=</DigestValue>
      </Reference>
      <Reference URI="/word/numbering.xml?ContentType=application/vnd.openxmlformats-officedocument.wordprocessingml.numbering+xml">
        <DigestMethod Algorithm="http://www.w3.org/2000/09/xmldsig#sha1"/>
        <DigestValue>sYaeMWkvigU8pT7YWgqjvahT+D8=</DigestValue>
      </Reference>
      <Reference URI="/word/settings.xml?ContentType=application/vnd.openxmlformats-officedocument.wordprocessingml.settings+xml">
        <DigestMethod Algorithm="http://www.w3.org/2000/09/xmldsig#sha1"/>
        <DigestValue>WSZ9gIYSW7fmpYysGrxruqheMg4=</DigestValue>
      </Reference>
      <Reference URI="/word/styles.xml?ContentType=application/vnd.openxmlformats-officedocument.wordprocessingml.styles+xml">
        <DigestMethod Algorithm="http://www.w3.org/2000/09/xmldsig#sha1"/>
        <DigestValue>cXHdfd9040cNO3bFFcPOIOMuBk0=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A9LQHwioQl3lyUbZEWw5GH7Wfro=</DigestValue>
      </Reference>
    </Manifest>
    <SignatureProperties>
      <SignatureProperty Id="idSignatureTime" Target="#idPackageSignature">
        <mdssi:SignatureTime>
          <mdssi:Format>YYYY-MM-DDThh:mm:ssTZD</mdssi:Format>
          <mdssi:Value>2022-03-14T15:11:01Z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Olga Shablya</cp:lastModifiedBy>
  <cp:revision>22</cp:revision>
  <cp:lastPrinted>2022-02-18T08:46:00Z</cp:lastPrinted>
  <dcterms:created xsi:type="dcterms:W3CDTF">2022-01-25T13:30:00Z</dcterms:created>
  <dcterms:modified xsi:type="dcterms:W3CDTF">2022-02-26T13:11:00Z</dcterms:modified>
</cp:coreProperties>
</file>