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23" w:rsidRPr="00BF002D" w:rsidRDefault="00BF002D" w:rsidP="00B97D23">
      <w:pPr>
        <w:jc w:val="both"/>
        <w:rPr>
          <w:b/>
          <w:sz w:val="28"/>
          <w:szCs w:val="28"/>
          <w:u w:val="single"/>
        </w:rPr>
      </w:pPr>
      <w:r w:rsidRPr="00BF002D">
        <w:rPr>
          <w:b/>
          <w:sz w:val="28"/>
          <w:szCs w:val="28"/>
          <w:u w:val="single"/>
        </w:rPr>
        <w:t>И</w:t>
      </w:r>
      <w:r w:rsidR="00B97D23" w:rsidRPr="00BF002D">
        <w:rPr>
          <w:b/>
          <w:sz w:val="28"/>
          <w:szCs w:val="28"/>
          <w:u w:val="single"/>
        </w:rPr>
        <w:t>нформация  по  выполнению  муницип</w:t>
      </w:r>
      <w:r w:rsidR="00026BCE">
        <w:rPr>
          <w:b/>
          <w:sz w:val="28"/>
          <w:szCs w:val="28"/>
          <w:u w:val="single"/>
        </w:rPr>
        <w:t>альных  программ  за  2013  год</w:t>
      </w:r>
    </w:p>
    <w:p w:rsidR="00B97D23" w:rsidRDefault="00B97D23" w:rsidP="00B97D23">
      <w:pPr>
        <w:rPr>
          <w:sz w:val="28"/>
          <w:szCs w:val="28"/>
        </w:rPr>
      </w:pPr>
    </w:p>
    <w:p w:rsidR="00B97D23" w:rsidRPr="003B40AF" w:rsidRDefault="00B97D23" w:rsidP="00B97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 Главы  администрации Колпнянского  района №124  от 26.03.2013 г.  принята  программа «Капитальный  ремонт  многоквартирных жилых домов  на  территории  Колпнянского  района  Орловской  области в 2013 году». Данной  п</w:t>
      </w:r>
      <w:r w:rsidRPr="003B40AF">
        <w:rPr>
          <w:sz w:val="28"/>
          <w:szCs w:val="28"/>
        </w:rPr>
        <w:t xml:space="preserve">рограммой  предусмотрен ремонт одного многоквартирного дома по ул. Терешковой д.7. В настоящее время ремонт дома завершен, подписан акт приемки в эксплуатацию.  </w:t>
      </w:r>
      <w:proofErr w:type="gramStart"/>
      <w:r w:rsidRPr="003B40AF">
        <w:rPr>
          <w:sz w:val="28"/>
          <w:szCs w:val="28"/>
        </w:rPr>
        <w:t>Освоено 2 351 тыс. рублей, из них средства Фонда содействия реформированию ЖКХ – 1 106 тыс. рублей, средства областного бюджета – 580 тыс. рублей, средства местного бюджета – 312 тыс. рублей, средства собственников – 353тыс. рублей.</w:t>
      </w:r>
      <w:proofErr w:type="gramEnd"/>
      <w:r w:rsidRPr="003B40AF">
        <w:rPr>
          <w:sz w:val="28"/>
          <w:szCs w:val="28"/>
        </w:rPr>
        <w:t xml:space="preserve">   </w:t>
      </w:r>
      <w:r>
        <w:rPr>
          <w:sz w:val="28"/>
          <w:szCs w:val="28"/>
        </w:rPr>
        <w:t>Программа  выполнена  в полном  объеме.</w:t>
      </w:r>
      <w:r w:rsidRPr="003B40AF">
        <w:rPr>
          <w:sz w:val="28"/>
          <w:szCs w:val="28"/>
        </w:rPr>
        <w:t xml:space="preserve"> </w:t>
      </w:r>
    </w:p>
    <w:p w:rsidR="00B97D23" w:rsidRDefault="00B97D23" w:rsidP="00B97D23">
      <w:pPr>
        <w:tabs>
          <w:tab w:val="left" w:pos="360"/>
        </w:tabs>
        <w:jc w:val="both"/>
      </w:pPr>
    </w:p>
    <w:p w:rsidR="00B97D23" w:rsidRPr="00B365E9" w:rsidRDefault="00B97D23" w:rsidP="00B97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65E9">
        <w:rPr>
          <w:sz w:val="28"/>
          <w:szCs w:val="28"/>
        </w:rPr>
        <w:t>Решением Колпнянского районного Совета народных депутатов от 18.07.2011 года №57 принята муниципальная целевая программа «Развитие физической культуры и спорта в Колпнянском районе на 2011</w:t>
      </w:r>
      <w:r>
        <w:rPr>
          <w:sz w:val="28"/>
          <w:szCs w:val="28"/>
        </w:rPr>
        <w:t>-</w:t>
      </w:r>
      <w:r w:rsidRPr="00B365E9">
        <w:rPr>
          <w:sz w:val="28"/>
          <w:szCs w:val="28"/>
        </w:rPr>
        <w:t xml:space="preserve"> 2013 годы».</w:t>
      </w:r>
    </w:p>
    <w:p w:rsidR="00B97D23" w:rsidRDefault="00B97D23" w:rsidP="00B97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373B">
        <w:rPr>
          <w:sz w:val="28"/>
          <w:szCs w:val="28"/>
        </w:rPr>
        <w:t>По данной программе в бюджете муниципального рай</w:t>
      </w:r>
      <w:r>
        <w:rPr>
          <w:sz w:val="28"/>
          <w:szCs w:val="28"/>
        </w:rPr>
        <w:t>она на 2013 год запланировано 1305</w:t>
      </w:r>
      <w:r w:rsidRPr="00FE373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01.12.2013 год израсходовано 1777,6</w:t>
      </w:r>
      <w:r w:rsidRPr="00FE373B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FE373B">
        <w:rPr>
          <w:sz w:val="28"/>
          <w:szCs w:val="28"/>
        </w:rPr>
        <w:t xml:space="preserve"> рублей.</w:t>
      </w:r>
    </w:p>
    <w:p w:rsidR="00B97D23" w:rsidRDefault="00B97D23" w:rsidP="00B97D23">
      <w:pPr>
        <w:jc w:val="both"/>
        <w:rPr>
          <w:sz w:val="28"/>
          <w:szCs w:val="28"/>
        </w:rPr>
      </w:pPr>
    </w:p>
    <w:p w:rsidR="00B97D23" w:rsidRDefault="00B97D23" w:rsidP="00B97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65E9">
        <w:rPr>
          <w:sz w:val="28"/>
          <w:szCs w:val="28"/>
        </w:rPr>
        <w:t>Решением Колпнянского районного Совета народных депутатов от 21.10.2013г. №188 принята долгосрочная районная целевая программа «Обеспечение жильем молодых семей на 2011-2015 годы».</w:t>
      </w:r>
      <w:r>
        <w:rPr>
          <w:sz w:val="28"/>
          <w:szCs w:val="28"/>
        </w:rPr>
        <w:t xml:space="preserve"> На  2013 год запланирован объем  финансирования в  сумме 3560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в т.ч. из  муниципального бюджета в  сумме </w:t>
      </w:r>
      <w:r w:rsidRPr="00B365E9">
        <w:rPr>
          <w:sz w:val="28"/>
          <w:szCs w:val="28"/>
        </w:rPr>
        <w:t xml:space="preserve"> 639 </w:t>
      </w:r>
      <w:r>
        <w:rPr>
          <w:sz w:val="28"/>
          <w:szCs w:val="28"/>
        </w:rPr>
        <w:t>тыс. рублей., в  течение  года при  внесении  изменений в бюджет расходы  доведены до 3 718,3 тыс.руб.,  в т.ч. из  муниципального бюджета</w:t>
      </w:r>
      <w:r w:rsidRPr="00B365E9">
        <w:rPr>
          <w:sz w:val="28"/>
          <w:szCs w:val="28"/>
        </w:rPr>
        <w:t xml:space="preserve"> 929 тыс. рублей. На </w:t>
      </w:r>
      <w:r>
        <w:rPr>
          <w:sz w:val="28"/>
          <w:szCs w:val="28"/>
        </w:rPr>
        <w:t>0</w:t>
      </w:r>
      <w:r w:rsidRPr="00B365E9">
        <w:rPr>
          <w:sz w:val="28"/>
          <w:szCs w:val="28"/>
        </w:rPr>
        <w:t xml:space="preserve">1.12.2013 г. освоено </w:t>
      </w:r>
      <w:r>
        <w:rPr>
          <w:sz w:val="28"/>
          <w:szCs w:val="28"/>
        </w:rPr>
        <w:t>1009,5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т.ч. из  муниципального  бюджета  252,4 тыс.руб.  До 1 января  2014 года  денежные  средства  будут  освоены  в полном  объеме.</w:t>
      </w:r>
    </w:p>
    <w:p w:rsidR="00B97D23" w:rsidRPr="00B365E9" w:rsidRDefault="00B97D23" w:rsidP="00B97D23">
      <w:pPr>
        <w:pStyle w:val="a3"/>
        <w:jc w:val="both"/>
        <w:rPr>
          <w:sz w:val="28"/>
          <w:szCs w:val="28"/>
        </w:rPr>
      </w:pPr>
    </w:p>
    <w:p w:rsidR="00B97D23" w:rsidRPr="009B2E8D" w:rsidRDefault="00B97D23" w:rsidP="00B97D2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365E9">
        <w:rPr>
          <w:sz w:val="28"/>
          <w:szCs w:val="28"/>
        </w:rPr>
        <w:t xml:space="preserve">Решением Колпнянского районного Совета </w:t>
      </w:r>
      <w:r>
        <w:rPr>
          <w:sz w:val="28"/>
          <w:szCs w:val="28"/>
        </w:rPr>
        <w:t xml:space="preserve">народных депутатов от 27.12.2012 г. №144 принята </w:t>
      </w:r>
      <w:r w:rsidRPr="00B365E9">
        <w:rPr>
          <w:sz w:val="28"/>
          <w:szCs w:val="28"/>
        </w:rPr>
        <w:t xml:space="preserve"> районная целевая программа </w:t>
      </w:r>
      <w:r>
        <w:rPr>
          <w:sz w:val="28"/>
          <w:szCs w:val="28"/>
        </w:rPr>
        <w:t xml:space="preserve"> «Ремонт  автомобильных  дорог в  Колпнянском  районе  на 2013 год» с  объемом  финансирования 82 921,9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т.ч. из  консолидированного  бюджета 829,2 тыс.руб. На 01.12.2013 г. в  рамках  исполнения  данной  программы  предусмотрены  бюджетные  ассигнования  всего в размере 35 538,3 тыс.руб., в т.ч. из  консолидированного  бюджета  района 1505,8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 В текущем  году  выполнены  следующие  работы: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ведется  реконструкция  моста  через 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осна.   В  этом  году  планируется  освоить   27 323,0 тыс. руб. областного бюджета и  </w:t>
      </w:r>
      <w:r w:rsidRPr="00FC10D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FC10D8">
        <w:rPr>
          <w:sz w:val="28"/>
          <w:szCs w:val="28"/>
        </w:rPr>
        <w:t>496</w:t>
      </w:r>
      <w:r>
        <w:rPr>
          <w:sz w:val="28"/>
          <w:szCs w:val="28"/>
        </w:rPr>
        <w:t>,1 тыс</w:t>
      </w:r>
      <w:proofErr w:type="gramStart"/>
      <w:r>
        <w:rPr>
          <w:sz w:val="28"/>
          <w:szCs w:val="28"/>
        </w:rPr>
        <w:t>.</w:t>
      </w:r>
      <w:r w:rsidRPr="00FC10D8">
        <w:rPr>
          <w:sz w:val="28"/>
          <w:szCs w:val="28"/>
        </w:rPr>
        <w:t>р</w:t>
      </w:r>
      <w:proofErr w:type="gramEnd"/>
      <w:r w:rsidRPr="00FC10D8">
        <w:rPr>
          <w:sz w:val="28"/>
          <w:szCs w:val="28"/>
        </w:rPr>
        <w:t>уб</w:t>
      </w:r>
      <w:r>
        <w:rPr>
          <w:sz w:val="28"/>
          <w:szCs w:val="28"/>
        </w:rPr>
        <w:t xml:space="preserve">. муниципального  бюджета. На 05.12.2013 года подрядчиком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ООО «</w:t>
      </w:r>
      <w:proofErr w:type="spellStart"/>
      <w:r>
        <w:rPr>
          <w:color w:val="000000"/>
          <w:sz w:val="28"/>
          <w:szCs w:val="28"/>
        </w:rPr>
        <w:t>ОрелДорМост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 выполнены  работы на сумму 12 396,6 тыс. руб. Перечислено  </w:t>
      </w:r>
      <w:r>
        <w:rPr>
          <w:color w:val="000000"/>
          <w:sz w:val="28"/>
          <w:szCs w:val="28"/>
        </w:rPr>
        <w:t>7 396,7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B97D23" w:rsidRPr="00FC10D8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в </w:t>
      </w:r>
      <w:r w:rsidRPr="00FC10D8">
        <w:rPr>
          <w:sz w:val="28"/>
          <w:szCs w:val="28"/>
        </w:rPr>
        <w:t xml:space="preserve"> </w:t>
      </w:r>
      <w:r w:rsidRPr="00FC10D8">
        <w:rPr>
          <w:color w:val="000000"/>
          <w:sz w:val="28"/>
          <w:szCs w:val="28"/>
        </w:rPr>
        <w:t xml:space="preserve">районе </w:t>
      </w:r>
      <w:r w:rsidRPr="00FC10D8">
        <w:rPr>
          <w:color w:val="000000"/>
          <w:spacing w:val="4"/>
          <w:sz w:val="28"/>
          <w:szCs w:val="28"/>
        </w:rPr>
        <w:t xml:space="preserve">отремонтированы местные автодороги к социально </w:t>
      </w:r>
      <w:proofErr w:type="gramStart"/>
      <w:r w:rsidRPr="00FC10D8">
        <w:rPr>
          <w:color w:val="000000"/>
          <w:spacing w:val="4"/>
          <w:sz w:val="28"/>
          <w:szCs w:val="28"/>
        </w:rPr>
        <w:t>-</w:t>
      </w:r>
      <w:r w:rsidRPr="00FC10D8">
        <w:rPr>
          <w:color w:val="000000"/>
          <w:spacing w:val="2"/>
          <w:sz w:val="28"/>
          <w:szCs w:val="28"/>
        </w:rPr>
        <w:t>з</w:t>
      </w:r>
      <w:proofErr w:type="gramEnd"/>
      <w:r w:rsidRPr="00FC10D8">
        <w:rPr>
          <w:color w:val="000000"/>
          <w:spacing w:val="2"/>
          <w:sz w:val="28"/>
          <w:szCs w:val="28"/>
        </w:rPr>
        <w:t>начимым объектам сельской инфраструктуры на 5817,085 тыс. рублей</w:t>
      </w:r>
      <w:r w:rsidRPr="00FC10D8">
        <w:rPr>
          <w:color w:val="000000"/>
          <w:spacing w:val="7"/>
          <w:sz w:val="28"/>
          <w:szCs w:val="28"/>
        </w:rPr>
        <w:t xml:space="preserve">: в с. Крутое стоимостью </w:t>
      </w:r>
      <w:r w:rsidRPr="00FC10D8">
        <w:rPr>
          <w:sz w:val="28"/>
          <w:szCs w:val="28"/>
        </w:rPr>
        <w:t>1462,564</w:t>
      </w:r>
      <w:r w:rsidRPr="00FC10D8">
        <w:rPr>
          <w:color w:val="000000"/>
          <w:spacing w:val="7"/>
          <w:sz w:val="28"/>
          <w:szCs w:val="28"/>
        </w:rPr>
        <w:t xml:space="preserve">  тыс. </w:t>
      </w:r>
      <w:r w:rsidRPr="00FC10D8">
        <w:rPr>
          <w:color w:val="000000"/>
          <w:spacing w:val="3"/>
          <w:sz w:val="28"/>
          <w:szCs w:val="28"/>
        </w:rPr>
        <w:t xml:space="preserve">рублей протяженностью </w:t>
      </w:r>
      <w:smartTag w:uri="urn:schemas-microsoft-com:office:smarttags" w:element="metricconverter">
        <w:smartTagPr>
          <w:attr w:name="ProductID" w:val="0,3 км"/>
        </w:smartTagPr>
        <w:r w:rsidRPr="00FC10D8">
          <w:rPr>
            <w:color w:val="000000"/>
            <w:spacing w:val="3"/>
            <w:sz w:val="28"/>
            <w:szCs w:val="28"/>
          </w:rPr>
          <w:t>0,3 км</w:t>
        </w:r>
      </w:smartTag>
      <w:r w:rsidRPr="00FC10D8">
        <w:rPr>
          <w:color w:val="000000"/>
          <w:spacing w:val="3"/>
          <w:sz w:val="28"/>
          <w:szCs w:val="28"/>
        </w:rPr>
        <w:t xml:space="preserve"> и в д. Хутор Лимовое стоимостью </w:t>
      </w:r>
      <w:r w:rsidRPr="00FC10D8">
        <w:rPr>
          <w:sz w:val="28"/>
          <w:szCs w:val="28"/>
        </w:rPr>
        <w:t>4354,521</w:t>
      </w:r>
      <w:r w:rsidRPr="00FC10D8">
        <w:rPr>
          <w:color w:val="000000"/>
          <w:spacing w:val="3"/>
          <w:sz w:val="28"/>
          <w:szCs w:val="28"/>
        </w:rPr>
        <w:t xml:space="preserve"> тыс. </w:t>
      </w:r>
      <w:r w:rsidRPr="00FC10D8">
        <w:rPr>
          <w:color w:val="000000"/>
          <w:spacing w:val="2"/>
          <w:sz w:val="28"/>
          <w:szCs w:val="28"/>
        </w:rPr>
        <w:t xml:space="preserve">рублей протяженностью </w:t>
      </w:r>
      <w:smartTag w:uri="urn:schemas-microsoft-com:office:smarttags" w:element="metricconverter">
        <w:smartTagPr>
          <w:attr w:name="ProductID" w:val="0,7 км"/>
        </w:smartTagPr>
        <w:r w:rsidRPr="00FC10D8">
          <w:rPr>
            <w:color w:val="000000"/>
            <w:spacing w:val="2"/>
            <w:sz w:val="28"/>
            <w:szCs w:val="28"/>
          </w:rPr>
          <w:t>0,7 км</w:t>
        </w:r>
      </w:smartTag>
      <w:r w:rsidRPr="00FC10D8">
        <w:rPr>
          <w:color w:val="000000"/>
          <w:spacing w:val="2"/>
          <w:sz w:val="28"/>
          <w:szCs w:val="28"/>
        </w:rPr>
        <w:t>. Подрядчиком ГУП ОО «Дорожная служба» работы выполнены в срок, предусмотренн</w:t>
      </w:r>
      <w:r>
        <w:rPr>
          <w:color w:val="000000"/>
          <w:spacing w:val="2"/>
          <w:sz w:val="28"/>
          <w:szCs w:val="28"/>
        </w:rPr>
        <w:t>ый контрактами</w:t>
      </w:r>
      <w:r w:rsidRPr="00FC10D8">
        <w:rPr>
          <w:color w:val="000000"/>
          <w:spacing w:val="9"/>
          <w:sz w:val="28"/>
          <w:szCs w:val="28"/>
        </w:rPr>
        <w:t xml:space="preserve">. Приемка работ осуществлялась с </w:t>
      </w:r>
      <w:r w:rsidRPr="00FC10D8">
        <w:rPr>
          <w:color w:val="000000"/>
          <w:spacing w:val="6"/>
          <w:sz w:val="28"/>
          <w:szCs w:val="28"/>
        </w:rPr>
        <w:t xml:space="preserve">участием инспекторов Управления по государственному строительному надзору и </w:t>
      </w:r>
      <w:r w:rsidRPr="00FC10D8">
        <w:rPr>
          <w:color w:val="000000"/>
          <w:spacing w:val="10"/>
          <w:sz w:val="28"/>
          <w:szCs w:val="28"/>
        </w:rPr>
        <w:t>жилищной инспекции Орловской области.</w:t>
      </w:r>
      <w:r w:rsidRPr="00FC10D8">
        <w:rPr>
          <w:color w:val="000000"/>
          <w:spacing w:val="3"/>
          <w:sz w:val="28"/>
          <w:szCs w:val="28"/>
        </w:rPr>
        <w:t xml:space="preserve"> Оплата произведена</w:t>
      </w:r>
      <w:r>
        <w:rPr>
          <w:color w:val="000000"/>
          <w:spacing w:val="3"/>
          <w:sz w:val="28"/>
          <w:szCs w:val="28"/>
        </w:rPr>
        <w:t xml:space="preserve"> в полном  объеме</w:t>
      </w:r>
      <w:r w:rsidRPr="00FC10D8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произведен  р</w:t>
      </w:r>
      <w:r w:rsidRPr="00682352">
        <w:rPr>
          <w:sz w:val="28"/>
          <w:szCs w:val="28"/>
        </w:rPr>
        <w:t xml:space="preserve">емонт (восстановление) существующих переходно-скоростных полос, площадок для остановки автомобилей на улично-дорожной сети </w:t>
      </w:r>
      <w:r>
        <w:rPr>
          <w:sz w:val="28"/>
          <w:szCs w:val="28"/>
        </w:rPr>
        <w:t>пгт. Колпна  на сумму 983,0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 Направлена  в  Департамент  строительства,  транспорта  и жилищно-коммунального  хозяйства  Орловской  области  заявка  по  выделению денежных  средств  из  областного  бюджета.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</w:p>
    <w:p w:rsidR="00B97D23" w:rsidRPr="001F5E77" w:rsidRDefault="00B97D23" w:rsidP="00B97D23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1F5E77">
        <w:rPr>
          <w:sz w:val="28"/>
          <w:szCs w:val="28"/>
        </w:rPr>
        <w:t>.</w:t>
      </w:r>
      <w:r>
        <w:rPr>
          <w:sz w:val="28"/>
          <w:szCs w:val="28"/>
        </w:rPr>
        <w:t xml:space="preserve"> В рамках реализации районной</w:t>
      </w:r>
      <w:r w:rsidRPr="001F5E77">
        <w:rPr>
          <w:sz w:val="28"/>
          <w:szCs w:val="28"/>
        </w:rPr>
        <w:t xml:space="preserve"> целевой программы «Социальное </w:t>
      </w:r>
      <w:r>
        <w:rPr>
          <w:sz w:val="28"/>
          <w:szCs w:val="28"/>
        </w:rPr>
        <w:t xml:space="preserve">   </w:t>
      </w:r>
      <w:r w:rsidRPr="001F5E77">
        <w:rPr>
          <w:sz w:val="28"/>
          <w:szCs w:val="28"/>
        </w:rPr>
        <w:t xml:space="preserve">развитие села </w:t>
      </w:r>
      <w:r>
        <w:rPr>
          <w:sz w:val="28"/>
          <w:szCs w:val="28"/>
        </w:rPr>
        <w:t>Колпнянского  района Орловской  области на 2013 год</w:t>
      </w:r>
      <w:r w:rsidRPr="001F5E77">
        <w:rPr>
          <w:sz w:val="28"/>
          <w:szCs w:val="28"/>
        </w:rPr>
        <w:t>»</w:t>
      </w:r>
      <w:r>
        <w:rPr>
          <w:sz w:val="28"/>
          <w:szCs w:val="28"/>
        </w:rPr>
        <w:t>, утвержденной   решением Колпнянского  районного  Совета  народных  депутатов  1 марта 2013 года №157</w:t>
      </w:r>
      <w:r w:rsidRPr="001F5E77">
        <w:rPr>
          <w:sz w:val="28"/>
          <w:szCs w:val="28"/>
        </w:rPr>
        <w:t xml:space="preserve"> в текущем году в Колпнянском </w:t>
      </w:r>
      <w:r>
        <w:rPr>
          <w:sz w:val="28"/>
          <w:szCs w:val="28"/>
        </w:rPr>
        <w:t>районе построено 4 газопровода:</w:t>
      </w:r>
    </w:p>
    <w:p w:rsidR="00B97D23" w:rsidRPr="001F5E77" w:rsidRDefault="00B97D23" w:rsidP="00B97D2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1F5E77">
        <w:rPr>
          <w:sz w:val="28"/>
          <w:szCs w:val="28"/>
        </w:rPr>
        <w:t xml:space="preserve"> «Сети газораспределения среднего и низкого давления для с. </w:t>
      </w:r>
      <w:proofErr w:type="gramStart"/>
      <w:r w:rsidRPr="001F5E77">
        <w:rPr>
          <w:sz w:val="28"/>
          <w:szCs w:val="28"/>
        </w:rPr>
        <w:t>Вороново</w:t>
      </w:r>
      <w:proofErr w:type="gramEnd"/>
      <w:r w:rsidRPr="001F5E77">
        <w:rPr>
          <w:sz w:val="28"/>
          <w:szCs w:val="28"/>
        </w:rPr>
        <w:t>, д. Василь- Плотка Колпнянского района Орловской области». Общий объем финансирования в соответствии  с муниципальным контрактом составил 2882,4 тыс. рублей, в том числе: 2082,2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1F5E77">
        <w:rPr>
          <w:sz w:val="28"/>
          <w:szCs w:val="28"/>
        </w:rPr>
        <w:t>- из федерального бюджета, 800,2</w:t>
      </w:r>
      <w:r>
        <w:rPr>
          <w:sz w:val="28"/>
          <w:szCs w:val="28"/>
        </w:rPr>
        <w:t xml:space="preserve"> тыс.руб.- из муниципального бюджета. Профинансировано в полном объеме.</w:t>
      </w:r>
      <w:r w:rsidRPr="001F5E77">
        <w:rPr>
          <w:sz w:val="28"/>
          <w:szCs w:val="28"/>
        </w:rPr>
        <w:t xml:space="preserve"> </w:t>
      </w:r>
    </w:p>
    <w:p w:rsidR="00B97D23" w:rsidRPr="001F5E77" w:rsidRDefault="00B97D23" w:rsidP="00B97D23">
      <w:pPr>
        <w:ind w:left="709" w:hanging="709"/>
        <w:jc w:val="both"/>
        <w:rPr>
          <w:sz w:val="28"/>
          <w:szCs w:val="28"/>
        </w:rPr>
      </w:pPr>
      <w:r w:rsidRPr="001F5E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- </w:t>
      </w:r>
      <w:r w:rsidRPr="001F5E77">
        <w:rPr>
          <w:sz w:val="28"/>
          <w:szCs w:val="28"/>
        </w:rPr>
        <w:t xml:space="preserve"> «Газовые сети в д. Андреевка Колпнянского района Орловской области». Общий объем финансирования составил 1999,9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1F5E77">
        <w:rPr>
          <w:sz w:val="28"/>
          <w:szCs w:val="28"/>
        </w:rPr>
        <w:t xml:space="preserve">, в том </w:t>
      </w:r>
      <w:r>
        <w:rPr>
          <w:sz w:val="28"/>
          <w:szCs w:val="28"/>
        </w:rPr>
        <w:t>числе 420,4</w:t>
      </w:r>
      <w:r w:rsidRPr="001F5E7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из федерального бюджета, 964,8 тыс.руб.- из областного бюджета, 600,5</w:t>
      </w:r>
      <w:r w:rsidRPr="001F5E77">
        <w:rPr>
          <w:sz w:val="28"/>
          <w:szCs w:val="28"/>
        </w:rPr>
        <w:t xml:space="preserve"> тыс. руб. - из муниципального бюджета. </w:t>
      </w:r>
      <w:r>
        <w:rPr>
          <w:sz w:val="28"/>
          <w:szCs w:val="28"/>
        </w:rPr>
        <w:t>Профинансировано полностью.</w:t>
      </w:r>
      <w:r w:rsidRPr="001F5E77">
        <w:rPr>
          <w:sz w:val="28"/>
          <w:szCs w:val="28"/>
        </w:rPr>
        <w:t xml:space="preserve"> </w:t>
      </w:r>
    </w:p>
    <w:p w:rsidR="00B97D23" w:rsidRPr="001F5E77" w:rsidRDefault="00B97D23" w:rsidP="00B97D2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1F5E77">
        <w:rPr>
          <w:sz w:val="28"/>
          <w:szCs w:val="28"/>
        </w:rPr>
        <w:t xml:space="preserve"> «Газопровод высокого давления от поворота </w:t>
      </w:r>
      <w:proofErr w:type="gramStart"/>
      <w:r w:rsidRPr="001F5E77">
        <w:rPr>
          <w:sz w:val="28"/>
          <w:szCs w:val="28"/>
        </w:rPr>
        <w:t>на</w:t>
      </w:r>
      <w:proofErr w:type="gramEnd"/>
      <w:r w:rsidRPr="001F5E77">
        <w:rPr>
          <w:sz w:val="28"/>
          <w:szCs w:val="28"/>
        </w:rPr>
        <w:t xml:space="preserve"> с. Мисайлово до д. </w:t>
      </w:r>
      <w:proofErr w:type="gramStart"/>
      <w:r w:rsidRPr="001F5E77">
        <w:rPr>
          <w:sz w:val="28"/>
          <w:szCs w:val="28"/>
        </w:rPr>
        <w:t>Андреевка</w:t>
      </w:r>
      <w:proofErr w:type="gramEnd"/>
      <w:r w:rsidRPr="001F5E77">
        <w:rPr>
          <w:sz w:val="28"/>
          <w:szCs w:val="28"/>
        </w:rPr>
        <w:t xml:space="preserve"> Колпнянского района Орловской области». Общий объем финансирования составляет 1 65</w:t>
      </w:r>
      <w:r>
        <w:rPr>
          <w:sz w:val="28"/>
          <w:szCs w:val="28"/>
        </w:rPr>
        <w:t>7,4 тыс. руб., в том числе 380,2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1F5E77">
        <w:rPr>
          <w:sz w:val="28"/>
          <w:szCs w:val="28"/>
        </w:rPr>
        <w:t xml:space="preserve"> </w:t>
      </w:r>
      <w:r>
        <w:rPr>
          <w:sz w:val="28"/>
          <w:szCs w:val="28"/>
        </w:rPr>
        <w:t>– из федерального бюджета, 885,2 тыс.руб.- из областного бюджета, 392 тыс.руб.</w:t>
      </w:r>
      <w:r w:rsidRPr="001F5E77">
        <w:rPr>
          <w:sz w:val="28"/>
          <w:szCs w:val="28"/>
        </w:rPr>
        <w:t xml:space="preserve">- из муниципального бюджета. </w:t>
      </w:r>
      <w:r>
        <w:rPr>
          <w:sz w:val="28"/>
          <w:szCs w:val="28"/>
        </w:rPr>
        <w:t>Профинансировано в полном объеме.</w:t>
      </w:r>
    </w:p>
    <w:p w:rsidR="00B97D23" w:rsidRDefault="00B97D23" w:rsidP="00B97D23">
      <w:pPr>
        <w:ind w:left="567" w:hanging="567"/>
        <w:jc w:val="both"/>
        <w:rPr>
          <w:sz w:val="28"/>
          <w:szCs w:val="28"/>
        </w:rPr>
      </w:pPr>
      <w:r w:rsidRPr="001F5E7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-</w:t>
      </w:r>
      <w:r w:rsidRPr="001F5E77">
        <w:rPr>
          <w:sz w:val="28"/>
          <w:szCs w:val="28"/>
        </w:rPr>
        <w:t xml:space="preserve"> «Газораспределительные сети в с. </w:t>
      </w:r>
      <w:proofErr w:type="spellStart"/>
      <w:r w:rsidRPr="001F5E77">
        <w:rPr>
          <w:sz w:val="28"/>
          <w:szCs w:val="28"/>
        </w:rPr>
        <w:t>Фошня</w:t>
      </w:r>
      <w:proofErr w:type="spellEnd"/>
      <w:r w:rsidRPr="001F5E77">
        <w:rPr>
          <w:sz w:val="28"/>
          <w:szCs w:val="28"/>
        </w:rPr>
        <w:t xml:space="preserve"> (2-я очередь), д. </w:t>
      </w:r>
      <w:proofErr w:type="spellStart"/>
      <w:r w:rsidRPr="001F5E77">
        <w:rPr>
          <w:sz w:val="28"/>
          <w:szCs w:val="28"/>
        </w:rPr>
        <w:t>Бухтиярово</w:t>
      </w:r>
      <w:proofErr w:type="spellEnd"/>
      <w:proofErr w:type="gramStart"/>
      <w:r w:rsidRPr="001F5E77">
        <w:rPr>
          <w:sz w:val="28"/>
          <w:szCs w:val="28"/>
        </w:rPr>
        <w:t xml:space="preserve"> П</w:t>
      </w:r>
      <w:proofErr w:type="gramEnd"/>
      <w:r w:rsidRPr="001F5E77">
        <w:rPr>
          <w:sz w:val="28"/>
          <w:szCs w:val="28"/>
        </w:rPr>
        <w:t>ервое Колпнянского района Орловской области». Общий объем финансирования в соответствии с муниципальн</w:t>
      </w:r>
      <w:r>
        <w:rPr>
          <w:sz w:val="28"/>
          <w:szCs w:val="28"/>
        </w:rPr>
        <w:t>ым контрактом составил 1 973,1</w:t>
      </w:r>
      <w:r w:rsidRPr="001F5E77">
        <w:rPr>
          <w:sz w:val="28"/>
          <w:szCs w:val="28"/>
        </w:rPr>
        <w:t xml:space="preserve"> тыс. руб.</w:t>
      </w:r>
      <w:proofErr w:type="gramStart"/>
      <w:r w:rsidRPr="001F5E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, в том числе 507,1 тыс.руб.</w:t>
      </w:r>
      <w:r w:rsidRPr="001F5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из </w:t>
      </w:r>
      <w:r>
        <w:rPr>
          <w:sz w:val="28"/>
          <w:szCs w:val="28"/>
        </w:rPr>
        <w:lastRenderedPageBreak/>
        <w:t>федерального бюджета, 1025,1 тыс.руб.- из областного бюджета, 440,9 тыс.руб.</w:t>
      </w:r>
      <w:r w:rsidRPr="001F5E77">
        <w:rPr>
          <w:sz w:val="28"/>
          <w:szCs w:val="28"/>
        </w:rPr>
        <w:t xml:space="preserve">- из муниципального бюджета. </w:t>
      </w:r>
      <w:r>
        <w:rPr>
          <w:sz w:val="28"/>
          <w:szCs w:val="28"/>
        </w:rPr>
        <w:t>Профинансированы  муниципальные  средства.</w:t>
      </w:r>
    </w:p>
    <w:p w:rsidR="00B97D23" w:rsidRDefault="00B97D23" w:rsidP="00B97D2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Так же, в рамках данной  программы, на мероприятия по улучшению жилищных условий граждан, проживающих в сельской местности, в текущем году будет направлено из бюджетов всех уровней  1 415 938 рублей, в том числе: 734 963 рубля – из федерального бюджета, 422 063 рубля – из областного бюджета, 258 912 рублей – из муниципального бюджета.</w:t>
      </w:r>
      <w:proofErr w:type="gramEnd"/>
      <w:r>
        <w:rPr>
          <w:sz w:val="28"/>
          <w:szCs w:val="28"/>
        </w:rPr>
        <w:t xml:space="preserve"> Планируется улучшить жилищные условия 4 семей путем приобретения жилых помещений на вторичном рынке общей площадью 212,9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По состоянию на  1 декабря 2013 года приобретено жилье для 3 семей общей площадью 156,4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Осуществляется подготовка договора купли-продажи на приобретение жилья для четвертой семьи. Выделенные денежные средства будут освоены в полном объеме.</w:t>
      </w:r>
    </w:p>
    <w:p w:rsidR="00B97D23" w:rsidRDefault="00B97D23" w:rsidP="00B97D23">
      <w:pPr>
        <w:ind w:left="567" w:hanging="567"/>
        <w:jc w:val="both"/>
        <w:rPr>
          <w:sz w:val="28"/>
          <w:szCs w:val="28"/>
        </w:rPr>
      </w:pPr>
    </w:p>
    <w:p w:rsidR="00B97D23" w:rsidRDefault="00B97D23" w:rsidP="00B97D2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11AE">
        <w:rPr>
          <w:sz w:val="28"/>
          <w:szCs w:val="28"/>
        </w:rPr>
        <w:t>Для реализации мероприятий долгосрочной районной целевой программы «Развитие архивного дела в Колпнянском районе на 2012 – 2016 годы», утвержденной решением Колпнянского районного Совета народных депутатов от 7 декабря 2011 года № 70,</w:t>
      </w:r>
      <w:r>
        <w:rPr>
          <w:sz w:val="28"/>
          <w:szCs w:val="28"/>
        </w:rPr>
        <w:t xml:space="preserve"> в 2013 году выделены </w:t>
      </w:r>
      <w:r w:rsidRPr="00E411AE">
        <w:rPr>
          <w:sz w:val="28"/>
          <w:szCs w:val="28"/>
        </w:rPr>
        <w:t xml:space="preserve"> денежные средства</w:t>
      </w:r>
      <w:r>
        <w:rPr>
          <w:sz w:val="28"/>
          <w:szCs w:val="28"/>
        </w:rPr>
        <w:t xml:space="preserve"> в  сумме 34,6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т.ч.</w:t>
      </w:r>
      <w:r w:rsidRPr="00E411AE">
        <w:rPr>
          <w:sz w:val="28"/>
          <w:szCs w:val="28"/>
        </w:rPr>
        <w:t>: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обеспечение  средствами  пожаротушения 1,1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подключение  к  сети  Интернет    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 офисной  мебели  2,6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 строительных  материалов  для  ремонта  помещения 10,2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 пожарной  сигнализации в помещении  архива 20,0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</w:p>
    <w:p w:rsidR="00B97D23" w:rsidRDefault="00B97D23" w:rsidP="00B97D2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программе «Поддержка,  развитие  и  сохранение  культуры  и искусства  Колпнянского  района  на 2011-2016  гг.» освоены  в текущем  году денежные  средства  в  сумме </w:t>
      </w:r>
      <w:r w:rsidRPr="005144D9">
        <w:rPr>
          <w:sz w:val="28"/>
          <w:szCs w:val="28"/>
        </w:rPr>
        <w:t xml:space="preserve">1396,1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т.ч. из  муниципального бюджета 742,6 тыс.руб. по  следующим  направлениям: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подписка  периодической  печати     119,9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культурно-массовые  мероприятия в  центральной  библиотеке 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текущий  ремонт  СДК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ДК    652,3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 оргтехники   41,5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 аппаратуры в СДК, РДК  90,0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 и монтаж  пожарной  сигнализации  учреждений  культуры   248,6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культурно-массовые  мероприятия  206,3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комплектование книжных  фондов   36,5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Данная  программа выполнена  на 109,6%.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</w:p>
    <w:p w:rsidR="00B97D23" w:rsidRPr="00CB4DB8" w:rsidRDefault="00B97D23" w:rsidP="00B97D2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B4DB8">
        <w:rPr>
          <w:sz w:val="28"/>
          <w:szCs w:val="28"/>
        </w:rPr>
        <w:lastRenderedPageBreak/>
        <w:t>В  рамках  реализации  программы «Энергосбережение  в  Колпнянском  районе  на 2010-2015 гг.»  выполнены  следующие  мероприятия: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 ламп  накаливания на  </w:t>
      </w:r>
      <w:proofErr w:type="spellStart"/>
      <w:r>
        <w:rPr>
          <w:sz w:val="28"/>
          <w:szCs w:val="28"/>
        </w:rPr>
        <w:t>энергоэффективные</w:t>
      </w:r>
      <w:proofErr w:type="spellEnd"/>
      <w:r>
        <w:rPr>
          <w:sz w:val="28"/>
          <w:szCs w:val="28"/>
        </w:rPr>
        <w:t xml:space="preserve">  осветительные   устройства  на  сумму 39,3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ремонт  системы  отопления  на сумму 122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 теплоотражающие  экраны на сумму 25,9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97D23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построена  газовая  котельная  3397,9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97D23" w:rsidRPr="00CB4DB8" w:rsidRDefault="00B97D23" w:rsidP="00B97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 замена  газовых котлов на сумму 60,9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97D23" w:rsidRDefault="00B97D23" w:rsidP="00B97D23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B4DB8">
        <w:rPr>
          <w:sz w:val="28"/>
          <w:szCs w:val="28"/>
        </w:rPr>
        <w:t xml:space="preserve"> - </w:t>
      </w:r>
      <w:r>
        <w:rPr>
          <w:sz w:val="28"/>
          <w:szCs w:val="28"/>
        </w:rPr>
        <w:t>заменены  окна и отремонтирована  кровля  в образовательных  учреждениях на сумму 1172,5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97D23" w:rsidRDefault="00B97D23" w:rsidP="00B97D23">
      <w:pPr>
        <w:ind w:left="709" w:hanging="709"/>
        <w:jc w:val="both"/>
        <w:rPr>
          <w:sz w:val="28"/>
          <w:szCs w:val="28"/>
        </w:rPr>
      </w:pPr>
    </w:p>
    <w:p w:rsidR="00B97D23" w:rsidRPr="00E82AE4" w:rsidRDefault="00B97D23" w:rsidP="00B97D2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 программе «Поддержка малого  и  среднего  предпринимательства в Колпнянском  районе  Орловской  области на 2012-2014 годы» предусмотрено  финансирование в сумме 16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 проведение  конкурса «Лучший  продавец». Предложения  для  участия  в конкурсе  были  направлены  всем индивидуальным  предпринимателям. Желающих  принять  участия  не оказалось.</w:t>
      </w:r>
    </w:p>
    <w:p w:rsidR="00B97D23" w:rsidRDefault="00B97D23" w:rsidP="00B97D23">
      <w:pPr>
        <w:ind w:left="720"/>
        <w:jc w:val="both"/>
        <w:rPr>
          <w:sz w:val="28"/>
          <w:szCs w:val="28"/>
        </w:rPr>
      </w:pPr>
    </w:p>
    <w:p w:rsidR="00B97D23" w:rsidRDefault="00B97D23" w:rsidP="00B97D2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программе «Обращение с отходами производства и потребления (2012-2014 годы)»  из  муниципального  бюджета  выделены  денежные  средства  в сумме 300,0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B97D23" w:rsidRPr="00351379" w:rsidRDefault="00B97D23" w:rsidP="00B97D23">
      <w:pPr>
        <w:pStyle w:val="a3"/>
        <w:rPr>
          <w:sz w:val="28"/>
          <w:szCs w:val="28"/>
        </w:rPr>
      </w:pPr>
    </w:p>
    <w:p w:rsidR="00B97D23" w:rsidRDefault="00B97D23" w:rsidP="00B97D2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51379">
        <w:rPr>
          <w:sz w:val="28"/>
          <w:szCs w:val="28"/>
        </w:rPr>
        <w:t xml:space="preserve"> Финансирование, выделен</w:t>
      </w:r>
      <w:r>
        <w:rPr>
          <w:sz w:val="28"/>
          <w:szCs w:val="28"/>
        </w:rPr>
        <w:t>н</w:t>
      </w:r>
      <w:r w:rsidRPr="00351379">
        <w:rPr>
          <w:sz w:val="28"/>
          <w:szCs w:val="28"/>
        </w:rPr>
        <w:t>ое из районного бюджета на реализацию мероприятий долгосрочной районной целевой программы «Развитие образования в Колпнянском районе на 2011-2015 годы»</w:t>
      </w:r>
    </w:p>
    <w:p w:rsidR="00B97D23" w:rsidRPr="00351379" w:rsidRDefault="00B97D23" w:rsidP="00B97D23">
      <w:pPr>
        <w:pStyle w:val="a3"/>
        <w:rPr>
          <w:sz w:val="28"/>
          <w:szCs w:val="28"/>
        </w:rPr>
      </w:pPr>
    </w:p>
    <w:p w:rsidR="00B97D23" w:rsidRPr="00351379" w:rsidRDefault="00B97D23" w:rsidP="00B97D23">
      <w:pPr>
        <w:pStyle w:val="a3"/>
        <w:jc w:val="both"/>
        <w:rPr>
          <w:sz w:val="28"/>
          <w:szCs w:val="28"/>
        </w:rPr>
      </w:pPr>
    </w:p>
    <w:p w:rsidR="00B97D23" w:rsidRDefault="00B97D23" w:rsidP="00B97D23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559"/>
        <w:gridCol w:w="1843"/>
      </w:tblGrid>
      <w:tr w:rsidR="00B97D23" w:rsidRPr="00351379" w:rsidTr="00356103">
        <w:tc>
          <w:tcPr>
            <w:tcW w:w="5920" w:type="dxa"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>Наименование целей</w:t>
            </w:r>
          </w:p>
        </w:tc>
        <w:tc>
          <w:tcPr>
            <w:tcW w:w="1559" w:type="dxa"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>2013 год</w:t>
            </w:r>
          </w:p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 xml:space="preserve">  </w:t>
            </w:r>
          </w:p>
        </w:tc>
      </w:tr>
      <w:tr w:rsidR="00B97D23" w:rsidRPr="00351379" w:rsidTr="00356103">
        <w:trPr>
          <w:trHeight w:val="813"/>
        </w:trPr>
        <w:tc>
          <w:tcPr>
            <w:tcW w:w="5920" w:type="dxa"/>
            <w:vMerge w:val="restart"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>Цель 1.</w:t>
            </w:r>
          </w:p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 xml:space="preserve">Совершенствование </w:t>
            </w:r>
            <w:proofErr w:type="gramStart"/>
            <w:r w:rsidRPr="00351379">
              <w:rPr>
                <w:sz w:val="28"/>
                <w:szCs w:val="28"/>
              </w:rPr>
              <w:t>механизмов региональной системы оценки качества образования</w:t>
            </w:r>
            <w:proofErr w:type="gramEnd"/>
          </w:p>
        </w:tc>
        <w:tc>
          <w:tcPr>
            <w:tcW w:w="1559" w:type="dxa"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</w:p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843" w:type="dxa"/>
          </w:tcPr>
          <w:p w:rsidR="00B97D23" w:rsidRPr="00351379" w:rsidRDefault="00B97D23" w:rsidP="00356103">
            <w:pPr>
              <w:jc w:val="center"/>
              <w:rPr>
                <w:sz w:val="28"/>
                <w:szCs w:val="28"/>
              </w:rPr>
            </w:pPr>
          </w:p>
          <w:p w:rsidR="00B97D23" w:rsidRPr="00351379" w:rsidRDefault="00B97D23" w:rsidP="00356103">
            <w:pPr>
              <w:jc w:val="center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>50,0</w:t>
            </w:r>
          </w:p>
        </w:tc>
      </w:tr>
      <w:tr w:rsidR="00B97D23" w:rsidRPr="00351379" w:rsidTr="00356103">
        <w:tc>
          <w:tcPr>
            <w:tcW w:w="5920" w:type="dxa"/>
            <w:vMerge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97D23" w:rsidRPr="00351379" w:rsidRDefault="00B97D23" w:rsidP="00356103">
            <w:pPr>
              <w:jc w:val="both"/>
              <w:rPr>
                <w:b/>
                <w:sz w:val="28"/>
                <w:szCs w:val="28"/>
              </w:rPr>
            </w:pPr>
            <w:r w:rsidRPr="00351379">
              <w:rPr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</w:tcPr>
          <w:p w:rsidR="00B97D23" w:rsidRPr="00351379" w:rsidRDefault="00B97D23" w:rsidP="00356103">
            <w:pPr>
              <w:jc w:val="center"/>
              <w:rPr>
                <w:b/>
                <w:sz w:val="28"/>
                <w:szCs w:val="28"/>
              </w:rPr>
            </w:pPr>
            <w:r w:rsidRPr="00351379">
              <w:rPr>
                <w:b/>
                <w:sz w:val="28"/>
                <w:szCs w:val="28"/>
              </w:rPr>
              <w:t>63,8</w:t>
            </w:r>
          </w:p>
        </w:tc>
      </w:tr>
      <w:tr w:rsidR="00B97D23" w:rsidRPr="00351379" w:rsidTr="00356103">
        <w:trPr>
          <w:trHeight w:val="450"/>
        </w:trPr>
        <w:tc>
          <w:tcPr>
            <w:tcW w:w="5920" w:type="dxa"/>
            <w:vMerge w:val="restart"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>Цель 2.</w:t>
            </w:r>
          </w:p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>Совершенствование учительского корпуса</w:t>
            </w:r>
          </w:p>
        </w:tc>
        <w:tc>
          <w:tcPr>
            <w:tcW w:w="1559" w:type="dxa"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843" w:type="dxa"/>
          </w:tcPr>
          <w:p w:rsidR="00B97D23" w:rsidRPr="00351379" w:rsidRDefault="00B97D23" w:rsidP="00356103">
            <w:pPr>
              <w:jc w:val="center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>114,5</w:t>
            </w:r>
          </w:p>
        </w:tc>
      </w:tr>
      <w:tr w:rsidR="00B97D23" w:rsidRPr="00351379" w:rsidTr="00356103">
        <w:tc>
          <w:tcPr>
            <w:tcW w:w="5920" w:type="dxa"/>
            <w:vMerge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97D23" w:rsidRPr="00351379" w:rsidRDefault="00B97D23" w:rsidP="003561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</w:tcPr>
          <w:p w:rsidR="00B97D23" w:rsidRPr="00351379" w:rsidRDefault="00B97D23" w:rsidP="00356103">
            <w:pPr>
              <w:jc w:val="center"/>
              <w:rPr>
                <w:b/>
                <w:sz w:val="28"/>
                <w:szCs w:val="28"/>
              </w:rPr>
            </w:pPr>
            <w:r w:rsidRPr="00351379">
              <w:rPr>
                <w:b/>
                <w:sz w:val="28"/>
                <w:szCs w:val="28"/>
              </w:rPr>
              <w:t>116,5</w:t>
            </w:r>
          </w:p>
        </w:tc>
      </w:tr>
      <w:tr w:rsidR="00B97D23" w:rsidRPr="00351379" w:rsidTr="00356103">
        <w:tc>
          <w:tcPr>
            <w:tcW w:w="5920" w:type="dxa"/>
            <w:vMerge w:val="restart"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>Цель 3.</w:t>
            </w:r>
          </w:p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>Совершенствование системы поддержки талантливых детей</w:t>
            </w:r>
          </w:p>
        </w:tc>
        <w:tc>
          <w:tcPr>
            <w:tcW w:w="1559" w:type="dxa"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лан </w:t>
            </w:r>
          </w:p>
        </w:tc>
        <w:tc>
          <w:tcPr>
            <w:tcW w:w="1843" w:type="dxa"/>
          </w:tcPr>
          <w:p w:rsidR="00B97D23" w:rsidRPr="00351379" w:rsidRDefault="00B97D23" w:rsidP="00356103">
            <w:pPr>
              <w:jc w:val="center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>122,0</w:t>
            </w:r>
          </w:p>
        </w:tc>
      </w:tr>
      <w:tr w:rsidR="00B97D23" w:rsidRPr="00351379" w:rsidTr="00356103">
        <w:tc>
          <w:tcPr>
            <w:tcW w:w="5920" w:type="dxa"/>
            <w:vMerge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</w:p>
          <w:p w:rsidR="00B97D23" w:rsidRPr="00351379" w:rsidRDefault="00B97D23" w:rsidP="003561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</w:tcPr>
          <w:p w:rsidR="00B97D23" w:rsidRPr="00351379" w:rsidRDefault="00B97D23" w:rsidP="00356103">
            <w:pPr>
              <w:jc w:val="center"/>
              <w:rPr>
                <w:b/>
                <w:sz w:val="28"/>
                <w:szCs w:val="28"/>
              </w:rPr>
            </w:pPr>
          </w:p>
          <w:p w:rsidR="00B97D23" w:rsidRPr="00351379" w:rsidRDefault="00B97D23" w:rsidP="00356103">
            <w:pPr>
              <w:jc w:val="center"/>
              <w:rPr>
                <w:b/>
                <w:sz w:val="28"/>
                <w:szCs w:val="28"/>
              </w:rPr>
            </w:pPr>
            <w:r w:rsidRPr="00351379">
              <w:rPr>
                <w:b/>
                <w:sz w:val="28"/>
                <w:szCs w:val="28"/>
              </w:rPr>
              <w:t>157,8</w:t>
            </w:r>
          </w:p>
        </w:tc>
      </w:tr>
      <w:tr w:rsidR="00B97D23" w:rsidRPr="00351379" w:rsidTr="00356103">
        <w:tc>
          <w:tcPr>
            <w:tcW w:w="5920" w:type="dxa"/>
            <w:vMerge w:val="restart"/>
          </w:tcPr>
          <w:p w:rsidR="00B97D23" w:rsidRPr="00351379" w:rsidRDefault="00B97D23" w:rsidP="00356103">
            <w:pPr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>Цель 4.</w:t>
            </w:r>
          </w:p>
          <w:p w:rsidR="00B97D23" w:rsidRPr="00351379" w:rsidRDefault="00B97D23" w:rsidP="00356103">
            <w:pPr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>Приведение учебно-материальной базы образовательных учреждений в соответствие с современными требованиями.</w:t>
            </w:r>
          </w:p>
        </w:tc>
        <w:tc>
          <w:tcPr>
            <w:tcW w:w="1559" w:type="dxa"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843" w:type="dxa"/>
          </w:tcPr>
          <w:p w:rsidR="00B97D23" w:rsidRPr="00351379" w:rsidRDefault="00B97D23" w:rsidP="00356103">
            <w:pPr>
              <w:jc w:val="center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>50,0</w:t>
            </w:r>
          </w:p>
        </w:tc>
      </w:tr>
      <w:tr w:rsidR="00B97D23" w:rsidRPr="00351379" w:rsidTr="00356103">
        <w:tc>
          <w:tcPr>
            <w:tcW w:w="5920" w:type="dxa"/>
            <w:vMerge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</w:p>
          <w:p w:rsidR="00B97D23" w:rsidRPr="00351379" w:rsidRDefault="00B97D23" w:rsidP="00356103">
            <w:pPr>
              <w:jc w:val="both"/>
              <w:rPr>
                <w:b/>
                <w:sz w:val="28"/>
                <w:szCs w:val="28"/>
              </w:rPr>
            </w:pPr>
            <w:r w:rsidRPr="00351379">
              <w:rPr>
                <w:b/>
                <w:sz w:val="28"/>
                <w:szCs w:val="28"/>
              </w:rPr>
              <w:t xml:space="preserve">Факт </w:t>
            </w:r>
          </w:p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D23" w:rsidRPr="00351379" w:rsidRDefault="00B97D23" w:rsidP="00356103">
            <w:pPr>
              <w:jc w:val="center"/>
              <w:rPr>
                <w:b/>
                <w:sz w:val="28"/>
                <w:szCs w:val="28"/>
              </w:rPr>
            </w:pPr>
          </w:p>
          <w:p w:rsidR="00B97D23" w:rsidRPr="00351379" w:rsidRDefault="00B97D23" w:rsidP="00356103">
            <w:pPr>
              <w:jc w:val="center"/>
              <w:rPr>
                <w:b/>
                <w:sz w:val="28"/>
                <w:szCs w:val="28"/>
              </w:rPr>
            </w:pPr>
            <w:r w:rsidRPr="00351379">
              <w:rPr>
                <w:b/>
                <w:sz w:val="28"/>
                <w:szCs w:val="28"/>
              </w:rPr>
              <w:t>50,0</w:t>
            </w:r>
          </w:p>
        </w:tc>
      </w:tr>
      <w:tr w:rsidR="00B97D23" w:rsidRPr="00351379" w:rsidTr="00356103">
        <w:trPr>
          <w:trHeight w:val="445"/>
        </w:trPr>
        <w:tc>
          <w:tcPr>
            <w:tcW w:w="5920" w:type="dxa"/>
            <w:vMerge w:val="restart"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lastRenderedPageBreak/>
              <w:t>Цель 5.</w:t>
            </w:r>
          </w:p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>Создание организационного обеспечения системы образования</w:t>
            </w:r>
          </w:p>
        </w:tc>
        <w:tc>
          <w:tcPr>
            <w:tcW w:w="1559" w:type="dxa"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843" w:type="dxa"/>
          </w:tcPr>
          <w:p w:rsidR="00B97D23" w:rsidRPr="00351379" w:rsidRDefault="00B97D23" w:rsidP="00356103">
            <w:pPr>
              <w:jc w:val="center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>1,0</w:t>
            </w:r>
          </w:p>
        </w:tc>
      </w:tr>
      <w:tr w:rsidR="00B97D23" w:rsidRPr="00351379" w:rsidTr="00356103">
        <w:tc>
          <w:tcPr>
            <w:tcW w:w="5920" w:type="dxa"/>
            <w:vMerge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</w:p>
          <w:p w:rsidR="00B97D23" w:rsidRPr="00351379" w:rsidRDefault="00B97D23" w:rsidP="003561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</w:tcPr>
          <w:p w:rsidR="00B97D23" w:rsidRPr="00351379" w:rsidRDefault="00B97D23" w:rsidP="00356103">
            <w:pPr>
              <w:jc w:val="center"/>
              <w:rPr>
                <w:b/>
                <w:sz w:val="28"/>
                <w:szCs w:val="28"/>
              </w:rPr>
            </w:pPr>
          </w:p>
          <w:p w:rsidR="00B97D23" w:rsidRPr="00351379" w:rsidRDefault="00B97D23" w:rsidP="00356103">
            <w:pPr>
              <w:jc w:val="center"/>
              <w:rPr>
                <w:b/>
                <w:sz w:val="28"/>
                <w:szCs w:val="28"/>
              </w:rPr>
            </w:pPr>
            <w:r w:rsidRPr="00351379">
              <w:rPr>
                <w:b/>
                <w:sz w:val="28"/>
                <w:szCs w:val="28"/>
              </w:rPr>
              <w:t>1,0</w:t>
            </w:r>
          </w:p>
        </w:tc>
      </w:tr>
      <w:tr w:rsidR="00B97D23" w:rsidRPr="00351379" w:rsidTr="00356103">
        <w:tc>
          <w:tcPr>
            <w:tcW w:w="5920" w:type="dxa"/>
            <w:vMerge w:val="restart"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>Цель 6.</w:t>
            </w:r>
          </w:p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>Обеспечение безопасности учащихся, учебных учреждений и образовательного процесса в современных условиях</w:t>
            </w:r>
          </w:p>
        </w:tc>
        <w:tc>
          <w:tcPr>
            <w:tcW w:w="1559" w:type="dxa"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</w:p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843" w:type="dxa"/>
          </w:tcPr>
          <w:p w:rsidR="00B97D23" w:rsidRPr="00351379" w:rsidRDefault="00B97D23" w:rsidP="00356103">
            <w:pPr>
              <w:jc w:val="center"/>
              <w:rPr>
                <w:sz w:val="28"/>
                <w:szCs w:val="28"/>
              </w:rPr>
            </w:pPr>
          </w:p>
          <w:p w:rsidR="00B97D23" w:rsidRPr="00351379" w:rsidRDefault="00B97D23" w:rsidP="00356103">
            <w:pPr>
              <w:jc w:val="center"/>
              <w:rPr>
                <w:sz w:val="28"/>
                <w:szCs w:val="28"/>
              </w:rPr>
            </w:pPr>
            <w:r w:rsidRPr="00351379">
              <w:rPr>
                <w:sz w:val="28"/>
                <w:szCs w:val="28"/>
              </w:rPr>
              <w:t>24</w:t>
            </w:r>
          </w:p>
        </w:tc>
      </w:tr>
      <w:tr w:rsidR="00B97D23" w:rsidRPr="00351379" w:rsidTr="00356103">
        <w:tc>
          <w:tcPr>
            <w:tcW w:w="5920" w:type="dxa"/>
            <w:vMerge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</w:p>
          <w:p w:rsidR="00B97D23" w:rsidRPr="00351379" w:rsidRDefault="00B97D23" w:rsidP="00356103">
            <w:pPr>
              <w:jc w:val="both"/>
              <w:rPr>
                <w:b/>
                <w:sz w:val="28"/>
                <w:szCs w:val="28"/>
              </w:rPr>
            </w:pPr>
            <w:r w:rsidRPr="00351379">
              <w:rPr>
                <w:b/>
                <w:sz w:val="28"/>
                <w:szCs w:val="28"/>
              </w:rPr>
              <w:t xml:space="preserve">Факт </w:t>
            </w:r>
          </w:p>
          <w:p w:rsidR="00B97D23" w:rsidRPr="00351379" w:rsidRDefault="00B97D23" w:rsidP="00356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D23" w:rsidRPr="00351379" w:rsidRDefault="00B97D23" w:rsidP="00356103">
            <w:pPr>
              <w:jc w:val="center"/>
              <w:rPr>
                <w:b/>
                <w:sz w:val="28"/>
                <w:szCs w:val="28"/>
              </w:rPr>
            </w:pPr>
          </w:p>
          <w:p w:rsidR="00B97D23" w:rsidRPr="00351379" w:rsidRDefault="00B97D23" w:rsidP="00356103">
            <w:pPr>
              <w:jc w:val="center"/>
              <w:rPr>
                <w:b/>
                <w:sz w:val="28"/>
                <w:szCs w:val="28"/>
              </w:rPr>
            </w:pPr>
            <w:r w:rsidRPr="00351379">
              <w:rPr>
                <w:b/>
                <w:sz w:val="28"/>
                <w:szCs w:val="28"/>
              </w:rPr>
              <w:t>157,6</w:t>
            </w:r>
          </w:p>
        </w:tc>
      </w:tr>
    </w:tbl>
    <w:p w:rsidR="00B97D23" w:rsidRDefault="00B97D23" w:rsidP="00B97D23">
      <w:pPr>
        <w:jc w:val="both"/>
        <w:rPr>
          <w:sz w:val="28"/>
          <w:szCs w:val="28"/>
        </w:rPr>
      </w:pPr>
    </w:p>
    <w:p w:rsidR="00B97D23" w:rsidRPr="00652D7B" w:rsidRDefault="00B97D23" w:rsidP="00B97D2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52D7B">
        <w:rPr>
          <w:sz w:val="28"/>
          <w:szCs w:val="28"/>
        </w:rPr>
        <w:t>Финансирование, выделенное из районного бюджета на реализацию мероприятий долгосрочной районной целевой программы «Развитие системы дошкольного образования Колпнянского района на 2011–2013 годы»</w:t>
      </w:r>
    </w:p>
    <w:p w:rsidR="00B97D23" w:rsidRPr="00652D7B" w:rsidRDefault="00B97D23" w:rsidP="00B97D23">
      <w:pPr>
        <w:pStyle w:val="a3"/>
        <w:jc w:val="both"/>
        <w:rPr>
          <w:sz w:val="28"/>
          <w:szCs w:val="28"/>
        </w:rPr>
      </w:pPr>
    </w:p>
    <w:tbl>
      <w:tblPr>
        <w:tblW w:w="1052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3749"/>
        <w:gridCol w:w="1752"/>
        <w:gridCol w:w="2074"/>
      </w:tblGrid>
      <w:tr w:rsidR="00B97D23" w:rsidRPr="006A31BC" w:rsidTr="00356103">
        <w:trPr>
          <w:trHeight w:val="288"/>
          <w:jc w:val="center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23" w:rsidRPr="006A31BC" w:rsidRDefault="00B97D23" w:rsidP="00356103">
            <w:pPr>
              <w:pStyle w:val="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6A31BC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23" w:rsidRPr="006A31BC" w:rsidRDefault="00B97D23" w:rsidP="00356103">
            <w:pPr>
              <w:pStyle w:val="1"/>
              <w:shd w:val="clear" w:color="auto" w:fill="auto"/>
              <w:spacing w:line="240" w:lineRule="auto"/>
              <w:ind w:left="1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6A31BC" w:rsidRDefault="00B97D23" w:rsidP="00356103">
            <w:pPr>
              <w:pStyle w:val="1"/>
              <w:shd w:val="clear" w:color="auto" w:fill="auto"/>
              <w:spacing w:line="240" w:lineRule="auto"/>
              <w:ind w:right="1440"/>
              <w:jc w:val="right"/>
              <w:rPr>
                <w:sz w:val="24"/>
                <w:szCs w:val="24"/>
              </w:rPr>
            </w:pPr>
            <w:r w:rsidRPr="006A31BC">
              <w:rPr>
                <w:sz w:val="24"/>
                <w:szCs w:val="24"/>
              </w:rPr>
              <w:t>2013 год</w:t>
            </w:r>
          </w:p>
        </w:tc>
      </w:tr>
      <w:tr w:rsidR="00B97D23" w:rsidRPr="006A31BC" w:rsidTr="00356103">
        <w:trPr>
          <w:trHeight w:val="562"/>
          <w:jc w:val="center"/>
        </w:trPr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6A31BC" w:rsidRDefault="00B97D23" w:rsidP="00356103"/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6A31BC" w:rsidRDefault="00B97D23" w:rsidP="00356103"/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6A31BC" w:rsidRDefault="00B97D23" w:rsidP="00356103">
            <w:pPr>
              <w:pStyle w:val="1"/>
              <w:shd w:val="clear" w:color="auto" w:fill="auto"/>
              <w:ind w:right="1440"/>
              <w:jc w:val="right"/>
              <w:rPr>
                <w:sz w:val="24"/>
                <w:szCs w:val="24"/>
              </w:rPr>
            </w:pPr>
            <w:r w:rsidRPr="006A31BC">
              <w:rPr>
                <w:sz w:val="24"/>
                <w:szCs w:val="24"/>
              </w:rPr>
              <w:t>Стоимость (тыс. руб.)</w:t>
            </w:r>
          </w:p>
        </w:tc>
      </w:tr>
      <w:tr w:rsidR="00B97D23" w:rsidRPr="006A31BC" w:rsidTr="00356103">
        <w:trPr>
          <w:trHeight w:val="481"/>
          <w:jc w:val="center"/>
        </w:trPr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6A31BC" w:rsidRDefault="00B97D23" w:rsidP="00356103"/>
        </w:tc>
        <w:tc>
          <w:tcPr>
            <w:tcW w:w="3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6A31BC" w:rsidRDefault="00B97D23" w:rsidP="00356103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6A31BC" w:rsidRDefault="00B97D23" w:rsidP="00356103">
            <w:pPr>
              <w:pStyle w:val="1"/>
              <w:shd w:val="clear" w:color="auto" w:fill="auto"/>
              <w:ind w:right="520"/>
              <w:jc w:val="right"/>
              <w:rPr>
                <w:sz w:val="24"/>
                <w:szCs w:val="24"/>
              </w:rPr>
            </w:pPr>
            <w:r w:rsidRPr="006A31BC">
              <w:rPr>
                <w:sz w:val="24"/>
                <w:szCs w:val="24"/>
              </w:rPr>
              <w:t>План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6A31BC" w:rsidRDefault="00B97D23" w:rsidP="00356103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B97D23" w:rsidRPr="006A31BC" w:rsidTr="00356103">
        <w:trPr>
          <w:trHeight w:val="1637"/>
          <w:jc w:val="center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6A31BC" w:rsidRDefault="00B97D23" w:rsidP="00356103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  <w:r w:rsidRPr="006A31BC">
              <w:rPr>
                <w:sz w:val="24"/>
                <w:szCs w:val="24"/>
              </w:rPr>
              <w:t>МБДОУ - детский сад №1 «Солнышко»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6A31BC" w:rsidRDefault="00B97D23" w:rsidP="00356103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6A31BC">
              <w:rPr>
                <w:sz w:val="24"/>
                <w:szCs w:val="24"/>
              </w:rPr>
              <w:t>Капитальный ремонт пристройки</w:t>
            </w:r>
          </w:p>
          <w:p w:rsidR="00B97D23" w:rsidRPr="00FA1FD0" w:rsidRDefault="00B97D23" w:rsidP="00356103">
            <w:pPr>
              <w:pStyle w:val="1"/>
              <w:tabs>
                <w:tab w:val="left" w:pos="365"/>
              </w:tabs>
              <w:spacing w:before="540"/>
              <w:ind w:left="120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Default="00B97D23" w:rsidP="00356103">
            <w:pPr>
              <w:pStyle w:val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2278</w:t>
            </w:r>
            <w:r w:rsidRPr="006A31BC">
              <w:rPr>
                <w:sz w:val="24"/>
                <w:szCs w:val="24"/>
              </w:rPr>
              <w:t>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Default="00B97D23" w:rsidP="00356103">
            <w:pPr>
              <w:pStyle w:val="40"/>
              <w:spacing w:line="240" w:lineRule="auto"/>
              <w:ind w:left="120"/>
              <w:rPr>
                <w:sz w:val="24"/>
                <w:szCs w:val="24"/>
              </w:rPr>
            </w:pPr>
            <w:r w:rsidRPr="006A31BC">
              <w:rPr>
                <w:sz w:val="24"/>
                <w:szCs w:val="24"/>
              </w:rPr>
              <w:t>Капитальный ремонт пристройки планируется в 2014 году</w:t>
            </w:r>
          </w:p>
        </w:tc>
      </w:tr>
      <w:tr w:rsidR="00B97D23" w:rsidRPr="006A31BC" w:rsidTr="00356103">
        <w:trPr>
          <w:trHeight w:val="851"/>
          <w:jc w:val="center"/>
        </w:trPr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6A31BC" w:rsidRDefault="00B97D23" w:rsidP="00356103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6A31BC" w:rsidRDefault="00B97D23" w:rsidP="00356103">
            <w:pPr>
              <w:pStyle w:val="1"/>
              <w:numPr>
                <w:ilvl w:val="0"/>
                <w:numId w:val="3"/>
              </w:numPr>
              <w:shd w:val="clear" w:color="auto" w:fill="auto"/>
              <w:spacing w:after="540" w:line="274" w:lineRule="exact"/>
              <w:ind w:left="106"/>
              <w:rPr>
                <w:sz w:val="24"/>
                <w:szCs w:val="24"/>
              </w:rPr>
            </w:pPr>
            <w:r w:rsidRPr="006A31BC">
              <w:rPr>
                <w:sz w:val="24"/>
                <w:szCs w:val="24"/>
              </w:rPr>
              <w:t>Ремонт отоп</w:t>
            </w:r>
            <w:bookmarkStart w:id="0" w:name="_GoBack"/>
            <w:bookmarkEnd w:id="0"/>
            <w:r w:rsidRPr="006A31BC">
              <w:rPr>
                <w:sz w:val="24"/>
                <w:szCs w:val="24"/>
              </w:rPr>
              <w:t>ления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6A31BC" w:rsidRDefault="00B97D23" w:rsidP="00356103">
            <w:pPr>
              <w:pStyle w:val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6A31BC" w:rsidRDefault="00B97D23" w:rsidP="00356103">
            <w:pPr>
              <w:pStyle w:val="1"/>
              <w:ind w:left="120"/>
              <w:rPr>
                <w:sz w:val="24"/>
                <w:szCs w:val="24"/>
              </w:rPr>
            </w:pPr>
            <w:r w:rsidRPr="006A31BC">
              <w:rPr>
                <w:sz w:val="24"/>
                <w:szCs w:val="24"/>
              </w:rPr>
              <w:t>40,0</w:t>
            </w:r>
          </w:p>
        </w:tc>
      </w:tr>
      <w:tr w:rsidR="00B97D23" w:rsidRPr="006A31BC" w:rsidTr="00356103">
        <w:trPr>
          <w:trHeight w:val="220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6A31BC" w:rsidRDefault="00B97D23" w:rsidP="00356103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  <w:r w:rsidRPr="006A31BC">
              <w:rPr>
                <w:sz w:val="24"/>
                <w:szCs w:val="24"/>
              </w:rPr>
              <w:t>МБДОУ «Детский сад №2»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6A31BC" w:rsidRDefault="00B97D23" w:rsidP="0035610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925"/>
              </w:tabs>
              <w:spacing w:line="269" w:lineRule="exact"/>
              <w:ind w:left="120"/>
              <w:rPr>
                <w:sz w:val="24"/>
                <w:szCs w:val="24"/>
              </w:rPr>
            </w:pPr>
            <w:r w:rsidRPr="006A31BC">
              <w:rPr>
                <w:sz w:val="24"/>
                <w:szCs w:val="24"/>
              </w:rPr>
              <w:t>Приобретение</w:t>
            </w:r>
            <w:r w:rsidRPr="006A31BC">
              <w:rPr>
                <w:sz w:val="24"/>
                <w:szCs w:val="24"/>
              </w:rPr>
              <w:tab/>
              <w:t>и установка спортивной и прогулочной площадок</w:t>
            </w:r>
          </w:p>
          <w:p w:rsidR="00B97D23" w:rsidRPr="006A31BC" w:rsidRDefault="00B97D23" w:rsidP="0035610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line="269" w:lineRule="exact"/>
              <w:ind w:left="120"/>
              <w:rPr>
                <w:sz w:val="24"/>
                <w:szCs w:val="24"/>
              </w:rPr>
            </w:pPr>
            <w:r w:rsidRPr="006A31BC">
              <w:rPr>
                <w:sz w:val="24"/>
                <w:szCs w:val="24"/>
              </w:rPr>
              <w:t>Оснащение технологическим оборудованием</w:t>
            </w:r>
          </w:p>
          <w:p w:rsidR="00B97D23" w:rsidRPr="006A31BC" w:rsidRDefault="00B97D23" w:rsidP="0035610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line="26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отопления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Default="00B97D23" w:rsidP="0035610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B97D23" w:rsidRDefault="00B97D23" w:rsidP="0035610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B97D23" w:rsidRDefault="00B97D23" w:rsidP="0035610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B97D23" w:rsidRDefault="00B97D23" w:rsidP="0035610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B97D23" w:rsidRDefault="00B97D23" w:rsidP="0035610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B97D23" w:rsidRPr="006A31BC" w:rsidRDefault="00B97D23" w:rsidP="0035610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Default="00B97D23" w:rsidP="0035610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B97D23" w:rsidRDefault="00B97D23" w:rsidP="0035610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B97D23" w:rsidRDefault="00B97D23" w:rsidP="0035610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A31BC">
              <w:rPr>
                <w:sz w:val="24"/>
                <w:szCs w:val="24"/>
              </w:rPr>
              <w:t>42,7</w:t>
            </w:r>
          </w:p>
          <w:p w:rsidR="00B97D23" w:rsidRDefault="00B97D23" w:rsidP="0035610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B97D23" w:rsidRDefault="00B97D23" w:rsidP="0035610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B97D23" w:rsidRPr="006A31BC" w:rsidRDefault="00B97D23" w:rsidP="0035610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B97D23" w:rsidRPr="006A31BC" w:rsidTr="00356103">
        <w:trPr>
          <w:trHeight w:val="61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6A31BC" w:rsidRDefault="00B97D23" w:rsidP="00356103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  <w:r w:rsidRPr="006A31BC">
              <w:rPr>
                <w:sz w:val="24"/>
                <w:szCs w:val="24"/>
              </w:rPr>
              <w:t>МБДОУ «Детский сад №</w:t>
            </w:r>
            <w:r>
              <w:rPr>
                <w:sz w:val="24"/>
                <w:szCs w:val="24"/>
              </w:rPr>
              <w:t>3</w:t>
            </w:r>
            <w:r w:rsidRPr="006A31BC">
              <w:rPr>
                <w:sz w:val="24"/>
                <w:szCs w:val="24"/>
              </w:rPr>
              <w:t>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FA1FD0" w:rsidRDefault="00B97D23" w:rsidP="00356103">
            <w:pPr>
              <w:pStyle w:val="1"/>
              <w:shd w:val="clear" w:color="auto" w:fill="auto"/>
              <w:tabs>
                <w:tab w:val="left" w:pos="1925"/>
              </w:tabs>
              <w:spacing w:line="26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Ремонт кровли здания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Default="00B97D23" w:rsidP="00356103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Default="00B97D23" w:rsidP="00356103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350,0</w:t>
            </w:r>
          </w:p>
        </w:tc>
      </w:tr>
      <w:tr w:rsidR="00B97D23" w:rsidRPr="006A31BC" w:rsidTr="00356103">
        <w:trPr>
          <w:trHeight w:val="69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6A31BC" w:rsidRDefault="00B97D23" w:rsidP="00356103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  <w:r w:rsidRPr="006A31BC">
              <w:rPr>
                <w:sz w:val="24"/>
                <w:szCs w:val="24"/>
              </w:rPr>
              <w:t>МБДОУ «Детский сад №</w:t>
            </w:r>
            <w:r>
              <w:rPr>
                <w:sz w:val="24"/>
                <w:szCs w:val="24"/>
              </w:rPr>
              <w:t>4</w:t>
            </w:r>
            <w:r w:rsidRPr="006A31BC">
              <w:rPr>
                <w:sz w:val="24"/>
                <w:szCs w:val="24"/>
              </w:rPr>
              <w:t>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Default="00B97D23" w:rsidP="00356103">
            <w:pPr>
              <w:pStyle w:val="1"/>
              <w:shd w:val="clear" w:color="auto" w:fill="auto"/>
              <w:tabs>
                <w:tab w:val="left" w:pos="1925"/>
              </w:tabs>
              <w:spacing w:line="26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Ремонт санитарной комнаты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Default="00B97D23" w:rsidP="0035610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Default="00B97D23" w:rsidP="0035610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97D23" w:rsidRPr="006A31BC" w:rsidTr="00356103">
        <w:trPr>
          <w:trHeight w:val="38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Pr="00FA1FD0" w:rsidRDefault="00B97D23" w:rsidP="00356103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Default="00B97D23" w:rsidP="00356103">
            <w:pPr>
              <w:pStyle w:val="1"/>
              <w:shd w:val="clear" w:color="auto" w:fill="auto"/>
              <w:tabs>
                <w:tab w:val="left" w:pos="1925"/>
              </w:tabs>
              <w:spacing w:line="269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Default="00B97D23" w:rsidP="0035610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3" w:rsidRDefault="00B97D23" w:rsidP="0035610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567,7</w:t>
            </w:r>
          </w:p>
        </w:tc>
      </w:tr>
    </w:tbl>
    <w:p w:rsidR="00B97D23" w:rsidRDefault="00B97D23" w:rsidP="00B97D23">
      <w:pPr>
        <w:rPr>
          <w:sz w:val="2"/>
          <w:szCs w:val="2"/>
        </w:rPr>
      </w:pPr>
    </w:p>
    <w:p w:rsidR="00B97D23" w:rsidRPr="00351379" w:rsidRDefault="00B97D23" w:rsidP="00B97D23">
      <w:pPr>
        <w:pStyle w:val="a5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97D23" w:rsidRDefault="00B97D23" w:rsidP="00B97D2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52D7B">
        <w:rPr>
          <w:sz w:val="28"/>
          <w:szCs w:val="28"/>
        </w:rPr>
        <w:t xml:space="preserve"> Финансирование, выделенное из районного бюджета на реализацию мероприятий долгосрочной районной целевой программы «Совершенствование организации питания в общеобразовательных учреждениях Колпнянского района на 2012–2016 годы»</w:t>
      </w:r>
    </w:p>
    <w:p w:rsidR="00B97D23" w:rsidRPr="00652D7B" w:rsidRDefault="00B97D23" w:rsidP="00B97D23">
      <w:pPr>
        <w:pStyle w:val="a3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943"/>
        <w:gridCol w:w="1581"/>
        <w:gridCol w:w="1301"/>
        <w:gridCol w:w="1301"/>
      </w:tblGrid>
      <w:tr w:rsidR="00B97D23" w:rsidRPr="005B53BD" w:rsidTr="00BF002D">
        <w:trPr>
          <w:jc w:val="center"/>
        </w:trPr>
        <w:tc>
          <w:tcPr>
            <w:tcW w:w="0" w:type="auto"/>
            <w:vMerge w:val="restart"/>
          </w:tcPr>
          <w:p w:rsidR="00B97D23" w:rsidRPr="005B53BD" w:rsidRDefault="00B97D23" w:rsidP="00356103">
            <w:r>
              <w:t>№</w:t>
            </w:r>
          </w:p>
        </w:tc>
        <w:tc>
          <w:tcPr>
            <w:tcW w:w="4943" w:type="dxa"/>
            <w:vMerge w:val="restart"/>
          </w:tcPr>
          <w:p w:rsidR="00B97D23" w:rsidRPr="005B53BD" w:rsidRDefault="00B97D23" w:rsidP="00356103">
            <w:pPr>
              <w:jc w:val="center"/>
            </w:pPr>
          </w:p>
          <w:p w:rsidR="00B97D23" w:rsidRPr="005B53BD" w:rsidRDefault="00B97D23" w:rsidP="00356103">
            <w:pPr>
              <w:jc w:val="center"/>
            </w:pPr>
            <w:r w:rsidRPr="005B53BD">
              <w:t xml:space="preserve">Программные  </w:t>
            </w:r>
          </w:p>
          <w:p w:rsidR="00B97D23" w:rsidRPr="005B53BD" w:rsidRDefault="00B97D23" w:rsidP="00356103">
            <w:pPr>
              <w:jc w:val="center"/>
            </w:pPr>
            <w:r w:rsidRPr="005B53BD">
              <w:t>мероприятия</w:t>
            </w:r>
          </w:p>
          <w:p w:rsidR="00B97D23" w:rsidRPr="005B53BD" w:rsidRDefault="00B97D23" w:rsidP="00356103"/>
        </w:tc>
        <w:tc>
          <w:tcPr>
            <w:tcW w:w="0" w:type="auto"/>
            <w:vMerge w:val="restart"/>
          </w:tcPr>
          <w:p w:rsidR="00B97D23" w:rsidRPr="005B53BD" w:rsidRDefault="00B97D23" w:rsidP="00356103">
            <w:pPr>
              <w:jc w:val="center"/>
            </w:pPr>
          </w:p>
          <w:p w:rsidR="00B97D23" w:rsidRPr="005B53BD" w:rsidRDefault="00B97D23" w:rsidP="00356103">
            <w:pPr>
              <w:jc w:val="center"/>
            </w:pPr>
            <w:r w:rsidRPr="005B53BD">
              <w:t>Исполнители</w:t>
            </w:r>
          </w:p>
          <w:p w:rsidR="00B97D23" w:rsidRPr="005B53BD" w:rsidRDefault="00B97D23" w:rsidP="00356103">
            <w:pPr>
              <w:jc w:val="center"/>
            </w:pPr>
            <w:r w:rsidRPr="005B53BD">
              <w:t>мероприятий</w:t>
            </w:r>
          </w:p>
          <w:p w:rsidR="00B97D23" w:rsidRPr="005B53BD" w:rsidRDefault="00B97D23" w:rsidP="00356103">
            <w:r w:rsidRPr="005B53BD">
              <w:t>Программы</w:t>
            </w:r>
          </w:p>
        </w:tc>
        <w:tc>
          <w:tcPr>
            <w:tcW w:w="2602" w:type="dxa"/>
            <w:gridSpan w:val="2"/>
          </w:tcPr>
          <w:p w:rsidR="00B97D23" w:rsidRPr="005B53BD" w:rsidRDefault="00B97D23" w:rsidP="00356103">
            <w:pPr>
              <w:jc w:val="center"/>
            </w:pPr>
            <w:r w:rsidRPr="005B53BD">
              <w:t xml:space="preserve">2013 </w:t>
            </w:r>
          </w:p>
        </w:tc>
      </w:tr>
      <w:tr w:rsidR="00B97D23" w:rsidRPr="005B53BD" w:rsidTr="00BF002D">
        <w:trPr>
          <w:jc w:val="center"/>
        </w:trPr>
        <w:tc>
          <w:tcPr>
            <w:tcW w:w="0" w:type="auto"/>
            <w:vMerge/>
          </w:tcPr>
          <w:p w:rsidR="00B97D23" w:rsidRPr="005B53BD" w:rsidRDefault="00B97D23" w:rsidP="00356103"/>
        </w:tc>
        <w:tc>
          <w:tcPr>
            <w:tcW w:w="4943" w:type="dxa"/>
            <w:vMerge/>
          </w:tcPr>
          <w:p w:rsidR="00B97D23" w:rsidRPr="005B53BD" w:rsidRDefault="00B97D23" w:rsidP="00356103"/>
        </w:tc>
        <w:tc>
          <w:tcPr>
            <w:tcW w:w="0" w:type="auto"/>
            <w:vMerge/>
          </w:tcPr>
          <w:p w:rsidR="00B97D23" w:rsidRPr="005B53BD" w:rsidRDefault="00B97D23" w:rsidP="00356103"/>
        </w:tc>
        <w:tc>
          <w:tcPr>
            <w:tcW w:w="1301" w:type="dxa"/>
          </w:tcPr>
          <w:p w:rsidR="00B97D23" w:rsidRPr="005B53BD" w:rsidRDefault="00B97D23" w:rsidP="00356103">
            <w:pPr>
              <w:jc w:val="center"/>
            </w:pPr>
            <w:r w:rsidRPr="005B53BD">
              <w:t>план на 2013 год</w:t>
            </w:r>
          </w:p>
        </w:tc>
        <w:tc>
          <w:tcPr>
            <w:tcW w:w="1301" w:type="dxa"/>
          </w:tcPr>
          <w:p w:rsidR="00B97D23" w:rsidRDefault="00B97D23" w:rsidP="00356103">
            <w:pPr>
              <w:jc w:val="center"/>
            </w:pPr>
            <w:r w:rsidRPr="005B53BD">
              <w:t xml:space="preserve">факт </w:t>
            </w:r>
          </w:p>
          <w:p w:rsidR="00B97D23" w:rsidRPr="005B53BD" w:rsidRDefault="00B97D23" w:rsidP="00356103">
            <w:pPr>
              <w:jc w:val="center"/>
            </w:pPr>
            <w:r>
              <w:t>по 10 мес.</w:t>
            </w:r>
          </w:p>
        </w:tc>
      </w:tr>
      <w:tr w:rsidR="00B97D23" w:rsidRPr="005B53BD" w:rsidTr="00BF002D">
        <w:trPr>
          <w:trHeight w:val="830"/>
          <w:jc w:val="center"/>
        </w:trPr>
        <w:tc>
          <w:tcPr>
            <w:tcW w:w="0" w:type="auto"/>
            <w:vMerge w:val="restart"/>
          </w:tcPr>
          <w:p w:rsidR="00B97D23" w:rsidRPr="005B53BD" w:rsidRDefault="00B97D23" w:rsidP="00356103">
            <w:r w:rsidRPr="005B53BD">
              <w:t>1.</w:t>
            </w:r>
          </w:p>
        </w:tc>
        <w:tc>
          <w:tcPr>
            <w:tcW w:w="4943" w:type="dxa"/>
            <w:vMerge w:val="restart"/>
          </w:tcPr>
          <w:p w:rsidR="00B97D23" w:rsidRPr="005B53BD" w:rsidRDefault="00B97D23" w:rsidP="00356103">
            <w:r w:rsidRPr="005B53BD">
              <w:t>Оснащение муниципальных общеобразовательных учреждений энергосберегающим торгово-технологическим, холодильным оборудованием с учетом демонтажа устаревшего оборудования, ремонта электропроводки, водопровода и канализации, замены вентиляции</w:t>
            </w:r>
          </w:p>
        </w:tc>
        <w:tc>
          <w:tcPr>
            <w:tcW w:w="0" w:type="auto"/>
          </w:tcPr>
          <w:p w:rsidR="00B97D23" w:rsidRPr="005B53BD" w:rsidRDefault="00B97D23" w:rsidP="00356103">
            <w:r w:rsidRPr="005B53BD">
              <w:t>Областной бюджет</w:t>
            </w:r>
          </w:p>
        </w:tc>
        <w:tc>
          <w:tcPr>
            <w:tcW w:w="1301" w:type="dxa"/>
            <w:shd w:val="clear" w:color="auto" w:fill="auto"/>
          </w:tcPr>
          <w:p w:rsidR="00B97D23" w:rsidRPr="005B53BD" w:rsidRDefault="00B97D23" w:rsidP="00356103">
            <w:r w:rsidRPr="005B53BD">
              <w:t>200,0</w:t>
            </w:r>
          </w:p>
        </w:tc>
        <w:tc>
          <w:tcPr>
            <w:tcW w:w="1301" w:type="dxa"/>
            <w:shd w:val="clear" w:color="auto" w:fill="auto"/>
          </w:tcPr>
          <w:p w:rsidR="00B97D23" w:rsidRPr="005B53BD" w:rsidRDefault="00B97D23" w:rsidP="00356103">
            <w:r w:rsidRPr="005B53BD">
              <w:t>0,0</w:t>
            </w:r>
          </w:p>
        </w:tc>
      </w:tr>
      <w:tr w:rsidR="00B97D23" w:rsidRPr="005B53BD" w:rsidTr="00BF002D">
        <w:trPr>
          <w:trHeight w:val="830"/>
          <w:jc w:val="center"/>
        </w:trPr>
        <w:tc>
          <w:tcPr>
            <w:tcW w:w="0" w:type="auto"/>
            <w:vMerge/>
          </w:tcPr>
          <w:p w:rsidR="00B97D23" w:rsidRPr="005B53BD" w:rsidRDefault="00B97D23" w:rsidP="00356103"/>
        </w:tc>
        <w:tc>
          <w:tcPr>
            <w:tcW w:w="4943" w:type="dxa"/>
            <w:vMerge/>
          </w:tcPr>
          <w:p w:rsidR="00B97D23" w:rsidRPr="005B53BD" w:rsidRDefault="00B97D23" w:rsidP="00356103"/>
        </w:tc>
        <w:tc>
          <w:tcPr>
            <w:tcW w:w="0" w:type="auto"/>
          </w:tcPr>
          <w:p w:rsidR="00B97D23" w:rsidRPr="005B53BD" w:rsidRDefault="00B97D23" w:rsidP="00356103">
            <w:r w:rsidRPr="005B53BD">
              <w:t>Районный бюджет</w:t>
            </w:r>
          </w:p>
        </w:tc>
        <w:tc>
          <w:tcPr>
            <w:tcW w:w="1301" w:type="dxa"/>
            <w:shd w:val="clear" w:color="auto" w:fill="auto"/>
          </w:tcPr>
          <w:p w:rsidR="00B97D23" w:rsidRPr="005B53BD" w:rsidRDefault="00B97D23" w:rsidP="00356103">
            <w:r w:rsidRPr="005B53BD">
              <w:t>10,0</w:t>
            </w:r>
          </w:p>
        </w:tc>
        <w:tc>
          <w:tcPr>
            <w:tcW w:w="1301" w:type="dxa"/>
            <w:shd w:val="clear" w:color="auto" w:fill="auto"/>
          </w:tcPr>
          <w:p w:rsidR="00B97D23" w:rsidRPr="005B53BD" w:rsidRDefault="00B97D23" w:rsidP="00356103">
            <w:r w:rsidRPr="005B53BD">
              <w:t>54,0</w:t>
            </w:r>
          </w:p>
        </w:tc>
      </w:tr>
      <w:tr w:rsidR="00B97D23" w:rsidRPr="005B53BD" w:rsidTr="00BF002D">
        <w:trPr>
          <w:trHeight w:val="410"/>
          <w:jc w:val="center"/>
        </w:trPr>
        <w:tc>
          <w:tcPr>
            <w:tcW w:w="0" w:type="auto"/>
            <w:vMerge w:val="restart"/>
          </w:tcPr>
          <w:p w:rsidR="00B97D23" w:rsidRPr="005B53BD" w:rsidRDefault="00B97D23" w:rsidP="00356103">
            <w:r w:rsidRPr="005B53BD">
              <w:t>2.</w:t>
            </w:r>
          </w:p>
        </w:tc>
        <w:tc>
          <w:tcPr>
            <w:tcW w:w="4943" w:type="dxa"/>
            <w:vMerge w:val="restart"/>
          </w:tcPr>
          <w:p w:rsidR="00B97D23" w:rsidRPr="005B53BD" w:rsidRDefault="00B97D23" w:rsidP="00356103">
            <w:r w:rsidRPr="005B53BD">
              <w:t>Приобретение инвентаря для пищеблоков, новой современной столовой посуды для приготовления пищи и питания детей</w:t>
            </w:r>
          </w:p>
        </w:tc>
        <w:tc>
          <w:tcPr>
            <w:tcW w:w="0" w:type="auto"/>
          </w:tcPr>
          <w:p w:rsidR="00B97D23" w:rsidRPr="005B53BD" w:rsidRDefault="00B97D23" w:rsidP="00356103">
            <w:r w:rsidRPr="005B53BD">
              <w:t>Областной бюджет</w:t>
            </w:r>
          </w:p>
        </w:tc>
        <w:tc>
          <w:tcPr>
            <w:tcW w:w="1301" w:type="dxa"/>
            <w:shd w:val="clear" w:color="auto" w:fill="auto"/>
          </w:tcPr>
          <w:p w:rsidR="00B97D23" w:rsidRPr="005B53BD" w:rsidRDefault="00B97D23" w:rsidP="00356103">
            <w:r w:rsidRPr="005B53BD">
              <w:t>100,0</w:t>
            </w:r>
          </w:p>
        </w:tc>
        <w:tc>
          <w:tcPr>
            <w:tcW w:w="1301" w:type="dxa"/>
            <w:shd w:val="clear" w:color="auto" w:fill="auto"/>
          </w:tcPr>
          <w:p w:rsidR="00B97D23" w:rsidRPr="005B53BD" w:rsidRDefault="00B97D23" w:rsidP="00356103">
            <w:r w:rsidRPr="005B53BD">
              <w:t>0,0</w:t>
            </w:r>
          </w:p>
        </w:tc>
      </w:tr>
      <w:tr w:rsidR="00B97D23" w:rsidRPr="005B53BD" w:rsidTr="00BF002D">
        <w:trPr>
          <w:trHeight w:val="410"/>
          <w:jc w:val="center"/>
        </w:trPr>
        <w:tc>
          <w:tcPr>
            <w:tcW w:w="0" w:type="auto"/>
            <w:vMerge/>
          </w:tcPr>
          <w:p w:rsidR="00B97D23" w:rsidRPr="005B53BD" w:rsidRDefault="00B97D23" w:rsidP="00356103"/>
        </w:tc>
        <w:tc>
          <w:tcPr>
            <w:tcW w:w="4943" w:type="dxa"/>
            <w:vMerge/>
          </w:tcPr>
          <w:p w:rsidR="00B97D23" w:rsidRPr="005B53BD" w:rsidRDefault="00B97D23" w:rsidP="00356103"/>
        </w:tc>
        <w:tc>
          <w:tcPr>
            <w:tcW w:w="0" w:type="auto"/>
          </w:tcPr>
          <w:p w:rsidR="00B97D23" w:rsidRPr="005B53BD" w:rsidRDefault="00B97D23" w:rsidP="00356103">
            <w:r w:rsidRPr="005B53BD">
              <w:t>Районный бюджет</w:t>
            </w:r>
          </w:p>
        </w:tc>
        <w:tc>
          <w:tcPr>
            <w:tcW w:w="1301" w:type="dxa"/>
            <w:shd w:val="clear" w:color="auto" w:fill="auto"/>
          </w:tcPr>
          <w:p w:rsidR="00B97D23" w:rsidRPr="005B53BD" w:rsidRDefault="00B97D23" w:rsidP="00356103">
            <w:r w:rsidRPr="005B53BD">
              <w:t>5,0</w:t>
            </w:r>
          </w:p>
        </w:tc>
        <w:tc>
          <w:tcPr>
            <w:tcW w:w="1301" w:type="dxa"/>
            <w:shd w:val="clear" w:color="auto" w:fill="auto"/>
          </w:tcPr>
          <w:p w:rsidR="00B97D23" w:rsidRPr="005B53BD" w:rsidRDefault="00B97D23" w:rsidP="00356103">
            <w:r w:rsidRPr="005B53BD">
              <w:t>10,0</w:t>
            </w:r>
          </w:p>
        </w:tc>
      </w:tr>
      <w:tr w:rsidR="00B97D23" w:rsidRPr="005B53BD" w:rsidTr="00BF002D">
        <w:trPr>
          <w:trHeight w:val="410"/>
          <w:jc w:val="center"/>
        </w:trPr>
        <w:tc>
          <w:tcPr>
            <w:tcW w:w="0" w:type="auto"/>
            <w:vMerge w:val="restart"/>
          </w:tcPr>
          <w:p w:rsidR="00B97D23" w:rsidRPr="005B53BD" w:rsidRDefault="00B97D23" w:rsidP="00356103">
            <w:r w:rsidRPr="005B53BD">
              <w:t>3.</w:t>
            </w:r>
          </w:p>
        </w:tc>
        <w:tc>
          <w:tcPr>
            <w:tcW w:w="4943" w:type="dxa"/>
            <w:vMerge w:val="restart"/>
          </w:tcPr>
          <w:p w:rsidR="00B97D23" w:rsidRPr="005B53BD" w:rsidRDefault="00B97D23" w:rsidP="00356103">
            <w:r w:rsidRPr="005B53BD">
              <w:t>Приобретение мебели для обеденных залов и пищеблоков, совершенствование эстетического оформления обеденных залов</w:t>
            </w:r>
          </w:p>
        </w:tc>
        <w:tc>
          <w:tcPr>
            <w:tcW w:w="0" w:type="auto"/>
          </w:tcPr>
          <w:p w:rsidR="00B97D23" w:rsidRPr="005B53BD" w:rsidRDefault="00B97D23" w:rsidP="00356103">
            <w:r w:rsidRPr="005B53BD">
              <w:t xml:space="preserve">Областной бюджет </w:t>
            </w:r>
          </w:p>
        </w:tc>
        <w:tc>
          <w:tcPr>
            <w:tcW w:w="1301" w:type="dxa"/>
            <w:shd w:val="clear" w:color="auto" w:fill="auto"/>
          </w:tcPr>
          <w:p w:rsidR="00B97D23" w:rsidRPr="005B53BD" w:rsidRDefault="00B97D23" w:rsidP="00356103">
            <w:r w:rsidRPr="005B53BD">
              <w:t>175,0</w:t>
            </w:r>
          </w:p>
        </w:tc>
        <w:tc>
          <w:tcPr>
            <w:tcW w:w="1301" w:type="dxa"/>
            <w:shd w:val="clear" w:color="auto" w:fill="auto"/>
          </w:tcPr>
          <w:p w:rsidR="00B97D23" w:rsidRPr="005B53BD" w:rsidRDefault="00B97D23" w:rsidP="00356103">
            <w:r w:rsidRPr="005B53BD">
              <w:t>0,0</w:t>
            </w:r>
          </w:p>
        </w:tc>
      </w:tr>
      <w:tr w:rsidR="00B97D23" w:rsidRPr="005B53BD" w:rsidTr="00BF002D">
        <w:trPr>
          <w:trHeight w:val="410"/>
          <w:jc w:val="center"/>
        </w:trPr>
        <w:tc>
          <w:tcPr>
            <w:tcW w:w="0" w:type="auto"/>
            <w:vMerge/>
          </w:tcPr>
          <w:p w:rsidR="00B97D23" w:rsidRPr="005B53BD" w:rsidRDefault="00B97D23" w:rsidP="00356103"/>
        </w:tc>
        <w:tc>
          <w:tcPr>
            <w:tcW w:w="4943" w:type="dxa"/>
            <w:vMerge/>
          </w:tcPr>
          <w:p w:rsidR="00B97D23" w:rsidRPr="005B53BD" w:rsidRDefault="00B97D23" w:rsidP="00356103"/>
        </w:tc>
        <w:tc>
          <w:tcPr>
            <w:tcW w:w="0" w:type="auto"/>
          </w:tcPr>
          <w:p w:rsidR="00B97D23" w:rsidRPr="005B53BD" w:rsidRDefault="00B97D23" w:rsidP="00356103">
            <w:r w:rsidRPr="005B53BD">
              <w:t>Районный бюджет</w:t>
            </w:r>
          </w:p>
        </w:tc>
        <w:tc>
          <w:tcPr>
            <w:tcW w:w="1301" w:type="dxa"/>
            <w:shd w:val="clear" w:color="auto" w:fill="auto"/>
          </w:tcPr>
          <w:p w:rsidR="00B97D23" w:rsidRPr="005B53BD" w:rsidRDefault="00B97D23" w:rsidP="00356103">
            <w:r w:rsidRPr="005B53BD">
              <w:t>10,0</w:t>
            </w:r>
          </w:p>
        </w:tc>
        <w:tc>
          <w:tcPr>
            <w:tcW w:w="1301" w:type="dxa"/>
            <w:shd w:val="clear" w:color="auto" w:fill="auto"/>
          </w:tcPr>
          <w:p w:rsidR="00B97D23" w:rsidRPr="005B53BD" w:rsidRDefault="00B97D23" w:rsidP="00356103">
            <w:r>
              <w:t>10,0</w:t>
            </w:r>
          </w:p>
        </w:tc>
      </w:tr>
      <w:tr w:rsidR="00B97D23" w:rsidRPr="005B53BD" w:rsidTr="00BF002D">
        <w:trPr>
          <w:trHeight w:val="410"/>
          <w:jc w:val="center"/>
        </w:trPr>
        <w:tc>
          <w:tcPr>
            <w:tcW w:w="0" w:type="auto"/>
            <w:vMerge w:val="restart"/>
          </w:tcPr>
          <w:p w:rsidR="00B97D23" w:rsidRPr="005B53BD" w:rsidRDefault="00B97D23" w:rsidP="00356103">
            <w:r w:rsidRPr="005B53BD">
              <w:t>4.</w:t>
            </w:r>
          </w:p>
        </w:tc>
        <w:tc>
          <w:tcPr>
            <w:tcW w:w="4943" w:type="dxa"/>
            <w:vMerge w:val="restart"/>
          </w:tcPr>
          <w:p w:rsidR="00B97D23" w:rsidRPr="005B53BD" w:rsidRDefault="00B97D23" w:rsidP="00356103">
            <w:r w:rsidRPr="005B53BD">
              <w:t xml:space="preserve"> Обеспечение качественным и сбалансированным школьным питанием</w:t>
            </w:r>
          </w:p>
          <w:p w:rsidR="00B97D23" w:rsidRPr="00F475A3" w:rsidRDefault="00B97D23" w:rsidP="00356103">
            <w:pPr>
              <w:ind w:firstLine="142"/>
              <w:rPr>
                <w:b/>
              </w:rPr>
            </w:pPr>
          </w:p>
        </w:tc>
        <w:tc>
          <w:tcPr>
            <w:tcW w:w="0" w:type="auto"/>
          </w:tcPr>
          <w:p w:rsidR="00B97D23" w:rsidRPr="005B53BD" w:rsidRDefault="00B97D23" w:rsidP="00356103">
            <w:r w:rsidRPr="005B53BD">
              <w:t xml:space="preserve">Областной бюджет </w:t>
            </w:r>
          </w:p>
        </w:tc>
        <w:tc>
          <w:tcPr>
            <w:tcW w:w="1301" w:type="dxa"/>
            <w:shd w:val="clear" w:color="auto" w:fill="auto"/>
          </w:tcPr>
          <w:p w:rsidR="00B97D23" w:rsidRPr="005B53BD" w:rsidRDefault="00B97D23" w:rsidP="00356103">
            <w:r w:rsidRPr="005B53BD">
              <w:t>4747,8</w:t>
            </w:r>
          </w:p>
        </w:tc>
        <w:tc>
          <w:tcPr>
            <w:tcW w:w="1301" w:type="dxa"/>
            <w:shd w:val="clear" w:color="auto" w:fill="auto"/>
          </w:tcPr>
          <w:p w:rsidR="00B97D23" w:rsidRPr="005B53BD" w:rsidRDefault="00B97D23" w:rsidP="00356103">
            <w:r>
              <w:t>2716,8</w:t>
            </w:r>
          </w:p>
        </w:tc>
      </w:tr>
      <w:tr w:rsidR="00B97D23" w:rsidRPr="005B53BD" w:rsidTr="00BF002D">
        <w:trPr>
          <w:trHeight w:val="410"/>
          <w:jc w:val="center"/>
        </w:trPr>
        <w:tc>
          <w:tcPr>
            <w:tcW w:w="0" w:type="auto"/>
            <w:vMerge/>
          </w:tcPr>
          <w:p w:rsidR="00B97D23" w:rsidRPr="005B53BD" w:rsidRDefault="00B97D23" w:rsidP="00356103"/>
        </w:tc>
        <w:tc>
          <w:tcPr>
            <w:tcW w:w="4943" w:type="dxa"/>
            <w:vMerge/>
          </w:tcPr>
          <w:p w:rsidR="00B97D23" w:rsidRPr="005B53BD" w:rsidRDefault="00B97D23" w:rsidP="00356103"/>
        </w:tc>
        <w:tc>
          <w:tcPr>
            <w:tcW w:w="0" w:type="auto"/>
          </w:tcPr>
          <w:p w:rsidR="00B97D23" w:rsidRPr="005B53BD" w:rsidRDefault="00B97D23" w:rsidP="00356103">
            <w:r w:rsidRPr="005B53BD">
              <w:t>Районный бюджет</w:t>
            </w:r>
          </w:p>
        </w:tc>
        <w:tc>
          <w:tcPr>
            <w:tcW w:w="1301" w:type="dxa"/>
            <w:shd w:val="clear" w:color="auto" w:fill="auto"/>
          </w:tcPr>
          <w:p w:rsidR="00B97D23" w:rsidRPr="005B53BD" w:rsidRDefault="00B97D23" w:rsidP="00356103">
            <w:r w:rsidRPr="005B53BD">
              <w:t>5435,4</w:t>
            </w:r>
          </w:p>
        </w:tc>
        <w:tc>
          <w:tcPr>
            <w:tcW w:w="1301" w:type="dxa"/>
            <w:shd w:val="clear" w:color="auto" w:fill="auto"/>
          </w:tcPr>
          <w:p w:rsidR="00B97D23" w:rsidRPr="005B53BD" w:rsidRDefault="00B97D23" w:rsidP="00356103">
            <w:r>
              <w:t>2194,9</w:t>
            </w:r>
          </w:p>
        </w:tc>
      </w:tr>
    </w:tbl>
    <w:p w:rsidR="00BF002D" w:rsidRDefault="00BF002D" w:rsidP="00BF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Районная</w:t>
      </w:r>
      <w:r w:rsidRPr="00817FED">
        <w:rPr>
          <w:sz w:val="28"/>
          <w:szCs w:val="28"/>
        </w:rPr>
        <w:t xml:space="preserve"> долго</w:t>
      </w:r>
      <w:r>
        <w:rPr>
          <w:sz w:val="28"/>
          <w:szCs w:val="28"/>
        </w:rPr>
        <w:t>срочная целевая программа</w:t>
      </w:r>
      <w:r w:rsidRPr="00817FED">
        <w:rPr>
          <w:sz w:val="28"/>
          <w:szCs w:val="28"/>
        </w:rPr>
        <w:t xml:space="preserve"> «Развитие муниципальной службы в </w:t>
      </w:r>
      <w:r>
        <w:rPr>
          <w:sz w:val="28"/>
          <w:szCs w:val="28"/>
        </w:rPr>
        <w:t>Колпнян</w:t>
      </w:r>
      <w:r w:rsidRPr="00817FED">
        <w:rPr>
          <w:sz w:val="28"/>
          <w:szCs w:val="28"/>
        </w:rPr>
        <w:t>ском районе на 2012 - 2014 годы»</w:t>
      </w:r>
      <w:r>
        <w:rPr>
          <w:sz w:val="28"/>
          <w:szCs w:val="28"/>
        </w:rPr>
        <w:t>, утвержденная решением Колпнянского районного Совета народных депутатов от 7 декабря 2011 года № 68.</w:t>
      </w:r>
    </w:p>
    <w:p w:rsidR="00BF002D" w:rsidRDefault="00BF002D" w:rsidP="00BF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proofErr w:type="gramStart"/>
      <w:r>
        <w:rPr>
          <w:sz w:val="28"/>
          <w:szCs w:val="28"/>
        </w:rPr>
        <w:t>формирования</w:t>
      </w:r>
      <w:r w:rsidRPr="0007176F">
        <w:rPr>
          <w:sz w:val="28"/>
          <w:szCs w:val="28"/>
        </w:rPr>
        <w:t xml:space="preserve"> высококвалифицированного кадрового состава му</w:t>
      </w:r>
      <w:r>
        <w:rPr>
          <w:sz w:val="28"/>
          <w:szCs w:val="28"/>
        </w:rPr>
        <w:t>ниципальной службы,</w:t>
      </w:r>
      <w:r w:rsidRPr="0007176F">
        <w:rPr>
          <w:sz w:val="28"/>
          <w:szCs w:val="28"/>
        </w:rPr>
        <w:t xml:space="preserve"> обеспечивающего эффективность  муниципального управ</w:t>
      </w:r>
      <w:r>
        <w:rPr>
          <w:sz w:val="28"/>
          <w:szCs w:val="28"/>
        </w:rPr>
        <w:t>ления в Колпнянском</w:t>
      </w:r>
      <w:r w:rsidRPr="0007176F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в  2013 году было</w:t>
      </w:r>
      <w:proofErr w:type="gramEnd"/>
      <w:r>
        <w:rPr>
          <w:sz w:val="28"/>
          <w:szCs w:val="28"/>
        </w:rPr>
        <w:t xml:space="preserve"> заложено объемов финансирования на мероприятия </w:t>
      </w:r>
      <w:r w:rsidRPr="002B483C">
        <w:rPr>
          <w:sz w:val="28"/>
          <w:szCs w:val="28"/>
        </w:rPr>
        <w:t>по подготовке муниципальных служащих на курсах повышения квалификации 10 тысяч рублей</w:t>
      </w:r>
      <w:r>
        <w:rPr>
          <w:sz w:val="28"/>
          <w:szCs w:val="28"/>
        </w:rPr>
        <w:t>. Фактическое исполнение программных мероприятий составило 20 625 рублей.</w:t>
      </w:r>
    </w:p>
    <w:p w:rsidR="00BF002D" w:rsidRDefault="00BF002D" w:rsidP="00BF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Районная целевая</w:t>
      </w:r>
      <w:r w:rsidRPr="00F30BBF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грамма</w:t>
      </w:r>
      <w:r w:rsidRPr="00F30BBF">
        <w:rPr>
          <w:sz w:val="28"/>
          <w:szCs w:val="28"/>
        </w:rPr>
        <w:t xml:space="preserve"> «Совершенствование системы профилактики правонарушений и усиление бор</w:t>
      </w:r>
      <w:r>
        <w:rPr>
          <w:sz w:val="28"/>
          <w:szCs w:val="28"/>
        </w:rPr>
        <w:t>ьбы с преступностью в Колпнянском районе на 2011-2013 годы</w:t>
      </w:r>
      <w:r w:rsidRPr="00F30BB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B483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утвержденная решением Колпнянского районного Совета народных депутатов от 28 апреля 2011 года № 22.</w:t>
      </w:r>
    </w:p>
    <w:p w:rsidR="00BF002D" w:rsidRDefault="00BF002D" w:rsidP="00BF002D">
      <w:pPr>
        <w:ind w:firstLine="709"/>
        <w:jc w:val="both"/>
        <w:rPr>
          <w:sz w:val="28"/>
          <w:szCs w:val="28"/>
        </w:rPr>
      </w:pPr>
      <w:r w:rsidRPr="003C477E">
        <w:rPr>
          <w:sz w:val="28"/>
          <w:szCs w:val="28"/>
        </w:rPr>
        <w:t>С целью снижения уровня преступности на территории района,</w:t>
      </w:r>
      <w:r>
        <w:rPr>
          <w:sz w:val="28"/>
          <w:szCs w:val="28"/>
        </w:rPr>
        <w:t xml:space="preserve"> воссоздания</w:t>
      </w:r>
      <w:r w:rsidRPr="003C477E">
        <w:rPr>
          <w:sz w:val="28"/>
          <w:szCs w:val="28"/>
        </w:rPr>
        <w:t xml:space="preserve"> системы профилактики правонарушений, </w:t>
      </w:r>
      <w:proofErr w:type="gramStart"/>
      <w:r w:rsidRPr="003C477E">
        <w:rPr>
          <w:sz w:val="28"/>
          <w:szCs w:val="28"/>
        </w:rPr>
        <w:t>направленной</w:t>
      </w:r>
      <w:proofErr w:type="gramEnd"/>
      <w:r w:rsidRPr="003C477E">
        <w:rPr>
          <w:sz w:val="28"/>
          <w:szCs w:val="28"/>
        </w:rPr>
        <w:t xml:space="preserve"> прежде всего на активизацию борьбы с пьянством, алкоголизмом, наркоманией, вовлече</w:t>
      </w:r>
      <w:r>
        <w:rPr>
          <w:sz w:val="28"/>
          <w:szCs w:val="28"/>
        </w:rPr>
        <w:t>ния</w:t>
      </w:r>
      <w:r w:rsidRPr="003C477E">
        <w:rPr>
          <w:sz w:val="28"/>
          <w:szCs w:val="28"/>
        </w:rPr>
        <w:t xml:space="preserve"> общественности в предупреждение правонарушений,</w:t>
      </w:r>
      <w:r>
        <w:rPr>
          <w:sz w:val="28"/>
          <w:szCs w:val="28"/>
        </w:rPr>
        <w:t xml:space="preserve"> оптимизации</w:t>
      </w:r>
      <w:r w:rsidRPr="003C477E">
        <w:rPr>
          <w:sz w:val="28"/>
          <w:szCs w:val="28"/>
        </w:rPr>
        <w:t xml:space="preserve"> работы по предупреждению и профилактике правонарушений, совершаемых на улицах и в общественных местах,</w:t>
      </w:r>
      <w:r>
        <w:rPr>
          <w:sz w:val="28"/>
          <w:szCs w:val="28"/>
        </w:rPr>
        <w:t xml:space="preserve"> повышения</w:t>
      </w:r>
      <w:r w:rsidRPr="003C477E">
        <w:rPr>
          <w:sz w:val="28"/>
          <w:szCs w:val="28"/>
        </w:rPr>
        <w:t xml:space="preserve"> оперативности реагирования на заявления и сообщения о правонарушениях за счет наращивания сил правопорядка и технических средств контроля за </w:t>
      </w:r>
      <w:r w:rsidRPr="003C477E">
        <w:rPr>
          <w:sz w:val="28"/>
          <w:szCs w:val="28"/>
        </w:rPr>
        <w:lastRenderedPageBreak/>
        <w:t>ситуацией в общественных местах,</w:t>
      </w:r>
      <w:r>
        <w:rPr>
          <w:sz w:val="28"/>
          <w:szCs w:val="28"/>
        </w:rPr>
        <w:t xml:space="preserve"> предупреждения</w:t>
      </w:r>
      <w:r w:rsidRPr="003C477E">
        <w:rPr>
          <w:sz w:val="28"/>
          <w:szCs w:val="28"/>
        </w:rPr>
        <w:t xml:space="preserve"> возможности совершения террористических актов, организа</w:t>
      </w:r>
      <w:r>
        <w:rPr>
          <w:sz w:val="28"/>
          <w:szCs w:val="28"/>
        </w:rPr>
        <w:t>ции</w:t>
      </w:r>
      <w:r w:rsidRPr="003C477E">
        <w:rPr>
          <w:sz w:val="28"/>
          <w:szCs w:val="28"/>
        </w:rPr>
        <w:t xml:space="preserve"> пропаганды здорового образа жизни, правового и патриотического </w:t>
      </w:r>
      <w:r>
        <w:rPr>
          <w:sz w:val="28"/>
          <w:szCs w:val="28"/>
        </w:rPr>
        <w:t>воспитания населения; укрепления</w:t>
      </w:r>
      <w:r w:rsidRPr="003C477E">
        <w:rPr>
          <w:sz w:val="28"/>
          <w:szCs w:val="28"/>
        </w:rPr>
        <w:t xml:space="preserve"> материально-технического обеспечения системы профилактики правонарушений в  2013 году было заложено объемов финансирования на мероприятия по проведению рейдов по проверке граждан и несовершеннолетних, состоящих на учете в ОВД и УИИ, по выявлению фактов продажи алкогольной и табачной продукции несовершеннолетним, </w:t>
      </w:r>
      <w:r>
        <w:rPr>
          <w:sz w:val="28"/>
          <w:szCs w:val="28"/>
        </w:rPr>
        <w:t xml:space="preserve">по </w:t>
      </w:r>
      <w:r w:rsidRPr="003C477E">
        <w:rPr>
          <w:sz w:val="28"/>
          <w:szCs w:val="28"/>
        </w:rPr>
        <w:t>п</w:t>
      </w:r>
      <w:r>
        <w:rPr>
          <w:sz w:val="28"/>
          <w:szCs w:val="28"/>
        </w:rPr>
        <w:t>роведению</w:t>
      </w:r>
      <w:r w:rsidRPr="003C477E">
        <w:rPr>
          <w:sz w:val="28"/>
          <w:szCs w:val="28"/>
        </w:rPr>
        <w:t xml:space="preserve"> рейдов на дискотеках, в местах массового отдыха и </w:t>
      </w:r>
      <w:proofErr w:type="gramStart"/>
      <w:r w:rsidRPr="003C477E">
        <w:rPr>
          <w:sz w:val="28"/>
          <w:szCs w:val="28"/>
        </w:rPr>
        <w:t>организацию</w:t>
      </w:r>
      <w:proofErr w:type="gramEnd"/>
      <w:r w:rsidRPr="003C477E">
        <w:rPr>
          <w:sz w:val="28"/>
          <w:szCs w:val="28"/>
        </w:rPr>
        <w:t xml:space="preserve"> и проведение конкурсов среди образовательных учреждений района на лучшую организацию работы по профилактике алкоголизма, наркомании, зависимости от </w:t>
      </w:r>
      <w:proofErr w:type="spellStart"/>
      <w:r w:rsidRPr="003C477E">
        <w:rPr>
          <w:sz w:val="28"/>
          <w:szCs w:val="28"/>
        </w:rPr>
        <w:t>психоактивных</w:t>
      </w:r>
      <w:proofErr w:type="spellEnd"/>
      <w:r w:rsidRPr="003C477E">
        <w:rPr>
          <w:sz w:val="28"/>
          <w:szCs w:val="28"/>
        </w:rPr>
        <w:t xml:space="preserve"> веществ 4,5 тысячи рублей. </w:t>
      </w:r>
      <w:r>
        <w:rPr>
          <w:sz w:val="28"/>
          <w:szCs w:val="28"/>
        </w:rPr>
        <w:t>Фактическое исполнение программных мероприятий составило 4,5 тысячи рублей.</w:t>
      </w:r>
    </w:p>
    <w:p w:rsidR="00BF002D" w:rsidRDefault="00BF002D" w:rsidP="00BF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D02A5">
        <w:rPr>
          <w:sz w:val="28"/>
          <w:szCs w:val="28"/>
        </w:rPr>
        <w:t>.</w:t>
      </w:r>
      <w:r>
        <w:rPr>
          <w:sz w:val="28"/>
          <w:szCs w:val="28"/>
        </w:rPr>
        <w:t>Долгосрочная муниципальная</w:t>
      </w:r>
      <w:r w:rsidRPr="008B1E25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грамма</w:t>
      </w:r>
      <w:r w:rsidRPr="008B1E25">
        <w:rPr>
          <w:sz w:val="28"/>
          <w:szCs w:val="28"/>
        </w:rPr>
        <w:t xml:space="preserve"> «Развитие информационного общества на территории Колпнянского района Орловской области (2011-2018 годы)»</w:t>
      </w:r>
      <w:r>
        <w:rPr>
          <w:sz w:val="28"/>
          <w:szCs w:val="28"/>
        </w:rPr>
        <w:t>, утвержденная решением Колпнянского районного Совета народных депутатов от 8 апреля 2011 года № 15.</w:t>
      </w:r>
    </w:p>
    <w:p w:rsidR="00BF002D" w:rsidRDefault="00BF002D" w:rsidP="00BF00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обеспечения</w:t>
      </w:r>
      <w:r w:rsidRPr="00E9693E">
        <w:rPr>
          <w:sz w:val="28"/>
          <w:szCs w:val="28"/>
        </w:rPr>
        <w:t xml:space="preserve"> доступа населения и организаций к информации о деятельности органов местного самоуправления</w:t>
      </w:r>
      <w:r>
        <w:rPr>
          <w:sz w:val="28"/>
          <w:szCs w:val="28"/>
        </w:rPr>
        <w:t>, п</w:t>
      </w:r>
      <w:r w:rsidRPr="00E9693E">
        <w:rPr>
          <w:sz w:val="28"/>
          <w:szCs w:val="28"/>
        </w:rPr>
        <w:t>олучени</w:t>
      </w:r>
      <w:r>
        <w:rPr>
          <w:sz w:val="28"/>
          <w:szCs w:val="28"/>
        </w:rPr>
        <w:t>е   гражданами,   организациями</w:t>
      </w:r>
      <w:r w:rsidRPr="00E9693E">
        <w:rPr>
          <w:sz w:val="28"/>
          <w:szCs w:val="28"/>
        </w:rPr>
        <w:t xml:space="preserve">   преимуществ     от    применения информационных и телекоммуникационных техноло</w:t>
      </w:r>
      <w:r w:rsidRPr="00E9693E">
        <w:rPr>
          <w:sz w:val="28"/>
          <w:szCs w:val="28"/>
        </w:rPr>
        <w:softHyphen/>
        <w:t>гий   за   счет   обеспечения   равного   доступ</w:t>
      </w:r>
      <w:r>
        <w:rPr>
          <w:sz w:val="28"/>
          <w:szCs w:val="28"/>
        </w:rPr>
        <w:t>а   к информационным   ресурсам, п</w:t>
      </w:r>
      <w:r w:rsidRPr="00E9693E">
        <w:rPr>
          <w:sz w:val="28"/>
          <w:szCs w:val="28"/>
        </w:rPr>
        <w:t>овышение эффективно</w:t>
      </w:r>
      <w:r>
        <w:rPr>
          <w:sz w:val="28"/>
          <w:szCs w:val="28"/>
        </w:rPr>
        <w:t>сти муниципального управления, п</w:t>
      </w:r>
      <w:r w:rsidRPr="00E9693E">
        <w:rPr>
          <w:sz w:val="28"/>
          <w:szCs w:val="28"/>
        </w:rPr>
        <w:t>овышение качества предоставления  муниципальных ус</w:t>
      </w:r>
      <w:r>
        <w:rPr>
          <w:sz w:val="28"/>
          <w:szCs w:val="28"/>
        </w:rPr>
        <w:t>луг и обеспечения</w:t>
      </w:r>
      <w:r w:rsidRPr="00E9693E">
        <w:rPr>
          <w:sz w:val="28"/>
          <w:szCs w:val="28"/>
        </w:rPr>
        <w:t xml:space="preserve"> функционирования муниципальных информацио</w:t>
      </w:r>
      <w:r>
        <w:rPr>
          <w:sz w:val="28"/>
          <w:szCs w:val="28"/>
        </w:rPr>
        <w:t xml:space="preserve">нных систем и защиты информации </w:t>
      </w:r>
      <w:r w:rsidRPr="003C477E">
        <w:rPr>
          <w:sz w:val="28"/>
          <w:szCs w:val="28"/>
        </w:rPr>
        <w:t xml:space="preserve">в  2013 году было заложено объемов финансирования на </w:t>
      </w:r>
      <w:r>
        <w:rPr>
          <w:sz w:val="28"/>
          <w:szCs w:val="28"/>
        </w:rPr>
        <w:t xml:space="preserve"> следующие </w:t>
      </w:r>
      <w:r w:rsidRPr="003C477E">
        <w:rPr>
          <w:sz w:val="28"/>
          <w:szCs w:val="28"/>
        </w:rPr>
        <w:t>мероприятия</w:t>
      </w:r>
      <w:r>
        <w:rPr>
          <w:sz w:val="28"/>
          <w:szCs w:val="28"/>
        </w:rPr>
        <w:t>:</w:t>
      </w:r>
      <w:proofErr w:type="gramEnd"/>
    </w:p>
    <w:p w:rsidR="00BF002D" w:rsidRPr="0084188E" w:rsidRDefault="00BF002D" w:rsidP="00BF002D">
      <w:pPr>
        <w:ind w:firstLine="709"/>
        <w:jc w:val="both"/>
        <w:rPr>
          <w:sz w:val="28"/>
          <w:szCs w:val="28"/>
        </w:rPr>
      </w:pPr>
      <w:r w:rsidRPr="0084188E">
        <w:rPr>
          <w:sz w:val="28"/>
          <w:szCs w:val="28"/>
        </w:rPr>
        <w:t>1. Развитие функциональных возможностей официального сайта, разработка и приобретение программного обеспечения для предоставления муниципальных услуг в электронном виде -  40 тысяч рублей;</w:t>
      </w:r>
    </w:p>
    <w:p w:rsidR="00BF002D" w:rsidRPr="0084188E" w:rsidRDefault="00BF002D" w:rsidP="00BF002D">
      <w:pPr>
        <w:ind w:firstLine="709"/>
        <w:jc w:val="both"/>
        <w:rPr>
          <w:sz w:val="28"/>
          <w:szCs w:val="28"/>
        </w:rPr>
      </w:pPr>
      <w:r w:rsidRPr="0084188E">
        <w:rPr>
          <w:sz w:val="28"/>
          <w:szCs w:val="28"/>
        </w:rPr>
        <w:t>2. Обучение  муниципальных служащих в области ИКТ на специализированных курсах- 10 тысяч рублей;</w:t>
      </w:r>
    </w:p>
    <w:p w:rsidR="00BF002D" w:rsidRPr="0084188E" w:rsidRDefault="00BF002D" w:rsidP="00BF002D">
      <w:pPr>
        <w:ind w:firstLine="709"/>
        <w:jc w:val="both"/>
        <w:rPr>
          <w:sz w:val="28"/>
          <w:szCs w:val="28"/>
        </w:rPr>
      </w:pPr>
      <w:r w:rsidRPr="0084188E">
        <w:rPr>
          <w:sz w:val="28"/>
          <w:szCs w:val="28"/>
        </w:rPr>
        <w:t>3. Приобретение технических средств и программного обеспечения в органах администрации Колпнянского района Орловской области для внедрения электронного документооборота- 50 тысяч рублей;</w:t>
      </w:r>
    </w:p>
    <w:p w:rsidR="00BF002D" w:rsidRPr="0084188E" w:rsidRDefault="00BF002D" w:rsidP="00BF002D">
      <w:pPr>
        <w:ind w:firstLine="709"/>
        <w:jc w:val="both"/>
        <w:rPr>
          <w:sz w:val="28"/>
          <w:szCs w:val="28"/>
        </w:rPr>
      </w:pPr>
      <w:r w:rsidRPr="0084188E">
        <w:rPr>
          <w:sz w:val="28"/>
          <w:szCs w:val="28"/>
        </w:rPr>
        <w:t>4. Развитие локальной вычислительной сети ад</w:t>
      </w:r>
      <w:r>
        <w:rPr>
          <w:sz w:val="28"/>
          <w:szCs w:val="28"/>
        </w:rPr>
        <w:t>министрации района</w:t>
      </w:r>
      <w:r w:rsidRPr="0084188E">
        <w:rPr>
          <w:sz w:val="28"/>
          <w:szCs w:val="28"/>
        </w:rPr>
        <w:t>, внедрение телекоммуникационных сервисов- 50 тысяч рублей;</w:t>
      </w:r>
    </w:p>
    <w:p w:rsidR="00BF002D" w:rsidRPr="0084188E" w:rsidRDefault="00BF002D" w:rsidP="00BF002D">
      <w:pPr>
        <w:ind w:firstLine="709"/>
        <w:jc w:val="both"/>
        <w:rPr>
          <w:sz w:val="28"/>
          <w:szCs w:val="28"/>
        </w:rPr>
      </w:pPr>
      <w:r w:rsidRPr="0084188E">
        <w:rPr>
          <w:sz w:val="28"/>
          <w:szCs w:val="28"/>
        </w:rPr>
        <w:t>5.</w:t>
      </w:r>
      <w:r w:rsidRPr="0084188E">
        <w:rPr>
          <w:rStyle w:val="FontStyle39"/>
          <w:sz w:val="28"/>
          <w:szCs w:val="28"/>
        </w:rPr>
        <w:t xml:space="preserve"> Внедрение комплексной системы защиты информации в органах МСУ района- 50 тысяч рублей.</w:t>
      </w:r>
    </w:p>
    <w:p w:rsidR="00BF002D" w:rsidRDefault="00BF002D" w:rsidP="00BF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программных мероприятий составило 200 тысяч рублей.</w:t>
      </w:r>
    </w:p>
    <w:p w:rsidR="00BF002D" w:rsidRDefault="00BF002D" w:rsidP="00BF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42143">
        <w:rPr>
          <w:sz w:val="28"/>
          <w:szCs w:val="28"/>
        </w:rPr>
        <w:t xml:space="preserve">Районная целевая  программа «Противодействие коррупции в Колпнянском районе Орловской области на 2010 - 2014 годы», </w:t>
      </w:r>
      <w:r>
        <w:rPr>
          <w:sz w:val="28"/>
          <w:szCs w:val="28"/>
        </w:rPr>
        <w:t>утвержденная решением Колпнянского районного Совета народных депутатов от 12 мая 2010 года № 150.</w:t>
      </w:r>
    </w:p>
    <w:p w:rsidR="00BF002D" w:rsidRDefault="00BF002D" w:rsidP="00BF00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целях оценки</w:t>
      </w:r>
      <w:r w:rsidRPr="00742143">
        <w:rPr>
          <w:sz w:val="28"/>
          <w:szCs w:val="28"/>
        </w:rPr>
        <w:t xml:space="preserve"> существующего уровня коррупции</w:t>
      </w:r>
      <w:r>
        <w:rPr>
          <w:sz w:val="28"/>
          <w:szCs w:val="28"/>
        </w:rPr>
        <w:t xml:space="preserve">, </w:t>
      </w:r>
      <w:r w:rsidRPr="00742143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742143">
        <w:rPr>
          <w:sz w:val="28"/>
          <w:szCs w:val="28"/>
        </w:rPr>
        <w:t xml:space="preserve"> </w:t>
      </w:r>
      <w:proofErr w:type="spellStart"/>
      <w:r w:rsidRPr="00742143">
        <w:rPr>
          <w:sz w:val="28"/>
          <w:szCs w:val="28"/>
        </w:rPr>
        <w:t>коррупциогенных</w:t>
      </w:r>
      <w:proofErr w:type="spellEnd"/>
      <w:r w:rsidRPr="00742143">
        <w:rPr>
          <w:sz w:val="28"/>
          <w:szCs w:val="28"/>
        </w:rPr>
        <w:t xml:space="preserve"> факторов и эффективности мер коррупционной политики</w:t>
      </w:r>
      <w:r>
        <w:rPr>
          <w:sz w:val="28"/>
          <w:szCs w:val="28"/>
        </w:rPr>
        <w:t>,</w:t>
      </w:r>
      <w:r w:rsidRPr="00742143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</w:t>
      </w:r>
      <w:r w:rsidRPr="00742143">
        <w:rPr>
          <w:sz w:val="28"/>
          <w:szCs w:val="28"/>
        </w:rPr>
        <w:t xml:space="preserve"> коррупционных правонарушений</w:t>
      </w:r>
      <w:r>
        <w:rPr>
          <w:sz w:val="28"/>
          <w:szCs w:val="28"/>
        </w:rPr>
        <w:t>,</w:t>
      </w:r>
      <w:r w:rsidRPr="00742143">
        <w:rPr>
          <w:sz w:val="28"/>
          <w:szCs w:val="28"/>
        </w:rPr>
        <w:t xml:space="preserve"> совершенствование механизма кадрового обеспечения</w:t>
      </w:r>
      <w:r>
        <w:rPr>
          <w:sz w:val="28"/>
          <w:szCs w:val="28"/>
        </w:rPr>
        <w:t xml:space="preserve">, </w:t>
      </w:r>
      <w:r w:rsidRPr="00742143">
        <w:rPr>
          <w:sz w:val="28"/>
          <w:szCs w:val="28"/>
        </w:rPr>
        <w:t xml:space="preserve"> с</w:t>
      </w:r>
      <w:r>
        <w:rPr>
          <w:sz w:val="28"/>
          <w:szCs w:val="28"/>
        </w:rPr>
        <w:t>нижения</w:t>
      </w:r>
      <w:r w:rsidRPr="00742143">
        <w:rPr>
          <w:sz w:val="28"/>
          <w:szCs w:val="28"/>
        </w:rPr>
        <w:t xml:space="preserve"> уровня коррупции, её влияния на активность и эффективность бизнеса, органов местного самоуправления Колпнянского  района Орловской области, на повседневную жизнь граждан</w:t>
      </w:r>
      <w:r>
        <w:rPr>
          <w:sz w:val="28"/>
          <w:szCs w:val="28"/>
        </w:rPr>
        <w:t xml:space="preserve">, </w:t>
      </w:r>
      <w:r w:rsidRPr="0074214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Pr="00742143">
        <w:rPr>
          <w:sz w:val="28"/>
          <w:szCs w:val="28"/>
        </w:rPr>
        <w:t xml:space="preserve"> защиты прав и законных интересов граждан, общества и государства от коррупции </w:t>
      </w:r>
      <w:r w:rsidRPr="003C477E">
        <w:rPr>
          <w:sz w:val="28"/>
          <w:szCs w:val="28"/>
        </w:rPr>
        <w:t>в  2013 году было заложено объемов</w:t>
      </w:r>
      <w:proofErr w:type="gramEnd"/>
      <w:r w:rsidRPr="003C477E">
        <w:rPr>
          <w:sz w:val="28"/>
          <w:szCs w:val="28"/>
        </w:rPr>
        <w:t xml:space="preserve"> финансирования на </w:t>
      </w:r>
      <w:r>
        <w:rPr>
          <w:sz w:val="28"/>
          <w:szCs w:val="28"/>
        </w:rPr>
        <w:t xml:space="preserve">  </w:t>
      </w:r>
      <w:r w:rsidRPr="003C477E">
        <w:rPr>
          <w:sz w:val="28"/>
          <w:szCs w:val="28"/>
        </w:rPr>
        <w:t>мероприятия</w:t>
      </w:r>
      <w:r w:rsidRPr="00742143">
        <w:t xml:space="preserve"> </w:t>
      </w:r>
      <w:r w:rsidRPr="00742143">
        <w:rPr>
          <w:sz w:val="28"/>
          <w:szCs w:val="28"/>
        </w:rPr>
        <w:t>по публикаци</w:t>
      </w:r>
      <w:r>
        <w:rPr>
          <w:sz w:val="28"/>
          <w:szCs w:val="28"/>
        </w:rPr>
        <w:t>и</w:t>
      </w:r>
      <w:r w:rsidRPr="00742143">
        <w:rPr>
          <w:sz w:val="28"/>
          <w:szCs w:val="28"/>
        </w:rPr>
        <w:t xml:space="preserve"> нормативных - правовых актов органов местного самоуправления Колпнянского района Орловской области в газете «За изобилие» и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 5 тысяч рублей. </w:t>
      </w:r>
      <w:r>
        <w:rPr>
          <w:sz w:val="28"/>
          <w:szCs w:val="28"/>
        </w:rPr>
        <w:t>Фактическое исполнение программных мероприятий составило 5 тысяч рублей.</w:t>
      </w:r>
    </w:p>
    <w:p w:rsidR="00BF002D" w:rsidRDefault="00BF002D" w:rsidP="00BF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Районная целевая</w:t>
      </w:r>
      <w:r w:rsidRPr="002C7090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грамма «Противодействие </w:t>
      </w:r>
      <w:r w:rsidRPr="002C7090">
        <w:rPr>
          <w:sz w:val="28"/>
          <w:szCs w:val="28"/>
        </w:rPr>
        <w:t xml:space="preserve">экстремизму и профилактика терроризма на территории </w:t>
      </w:r>
      <w:r>
        <w:rPr>
          <w:sz w:val="28"/>
          <w:szCs w:val="28"/>
        </w:rPr>
        <w:t>Колпнянского района Орловской области на 2013</w:t>
      </w:r>
      <w:r w:rsidRPr="002C7090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2C709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</w:t>
      </w:r>
      <w:r w:rsidRPr="00C1391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утвержденная решением Колпнянского районного Совета народных депутатов от 26 ноября 2012 года № 130.</w:t>
      </w:r>
    </w:p>
    <w:p w:rsidR="00BF002D" w:rsidRDefault="00BF002D" w:rsidP="00BF00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повышения </w:t>
      </w:r>
      <w:r w:rsidRPr="00F57BAC">
        <w:rPr>
          <w:sz w:val="28"/>
          <w:szCs w:val="28"/>
        </w:rPr>
        <w:t xml:space="preserve">уровня безопасности и защищенности населения и территории </w:t>
      </w:r>
      <w:r>
        <w:rPr>
          <w:sz w:val="28"/>
          <w:szCs w:val="28"/>
        </w:rPr>
        <w:t xml:space="preserve">Колпнянского района Орловской области </w:t>
      </w:r>
      <w:r w:rsidRPr="00F57BAC">
        <w:rPr>
          <w:sz w:val="28"/>
          <w:szCs w:val="28"/>
        </w:rPr>
        <w:t>от</w:t>
      </w:r>
      <w:r>
        <w:rPr>
          <w:sz w:val="28"/>
          <w:szCs w:val="28"/>
        </w:rPr>
        <w:t xml:space="preserve"> угроз терроризма и экстремизма, </w:t>
      </w:r>
      <w:r w:rsidRPr="00F57BAC">
        <w:rPr>
          <w:sz w:val="28"/>
          <w:szCs w:val="28"/>
        </w:rPr>
        <w:t>совер</w:t>
      </w:r>
      <w:r>
        <w:rPr>
          <w:sz w:val="28"/>
          <w:szCs w:val="28"/>
        </w:rPr>
        <w:t>шенствования</w:t>
      </w:r>
      <w:r w:rsidRPr="00F57BAC">
        <w:rPr>
          <w:sz w:val="28"/>
          <w:szCs w:val="28"/>
        </w:rPr>
        <w:t xml:space="preserve"> системы профилактических мер </w:t>
      </w:r>
      <w:proofErr w:type="spellStart"/>
      <w:r w:rsidRPr="00F57BAC">
        <w:rPr>
          <w:sz w:val="28"/>
          <w:szCs w:val="28"/>
        </w:rPr>
        <w:t>антиэкс</w:t>
      </w:r>
      <w:r>
        <w:rPr>
          <w:sz w:val="28"/>
          <w:szCs w:val="28"/>
        </w:rPr>
        <w:t>тремистской</w:t>
      </w:r>
      <w:proofErr w:type="spellEnd"/>
      <w:r>
        <w:rPr>
          <w:sz w:val="28"/>
          <w:szCs w:val="28"/>
        </w:rPr>
        <w:t xml:space="preserve"> направленности, предупреждения и пресечения</w:t>
      </w:r>
      <w:r w:rsidRPr="00F57BAC">
        <w:rPr>
          <w:sz w:val="28"/>
          <w:szCs w:val="28"/>
        </w:rPr>
        <w:t xml:space="preserve"> распространения террористиче</w:t>
      </w:r>
      <w:r>
        <w:rPr>
          <w:sz w:val="28"/>
          <w:szCs w:val="28"/>
        </w:rPr>
        <w:t>ской и экстремистской идеологии</w:t>
      </w:r>
      <w:r w:rsidRPr="00C13912">
        <w:rPr>
          <w:sz w:val="28"/>
          <w:szCs w:val="28"/>
        </w:rPr>
        <w:t xml:space="preserve"> </w:t>
      </w:r>
      <w:r w:rsidRPr="003C477E">
        <w:rPr>
          <w:sz w:val="28"/>
          <w:szCs w:val="28"/>
        </w:rPr>
        <w:t xml:space="preserve">в  2013 году было заложено объемов финансирования на </w:t>
      </w:r>
      <w:r>
        <w:rPr>
          <w:sz w:val="28"/>
          <w:szCs w:val="28"/>
        </w:rPr>
        <w:t xml:space="preserve">  </w:t>
      </w:r>
      <w:r w:rsidRPr="003C477E">
        <w:rPr>
          <w:sz w:val="28"/>
          <w:szCs w:val="28"/>
        </w:rPr>
        <w:t>мероприятия</w:t>
      </w:r>
      <w:r w:rsidRPr="00C13912">
        <w:rPr>
          <w:b/>
        </w:rPr>
        <w:t xml:space="preserve"> </w:t>
      </w:r>
      <w:r w:rsidRPr="00C13912">
        <w:rPr>
          <w:sz w:val="28"/>
          <w:szCs w:val="28"/>
        </w:rPr>
        <w:t>по приобретению научно-методических материалов, программ, печатных и электронных учебных пособий, учебных фильмов по вопросам профилактики экстремизма и предупреждения</w:t>
      </w:r>
      <w:proofErr w:type="gramEnd"/>
      <w:r w:rsidRPr="00C13912">
        <w:rPr>
          <w:sz w:val="28"/>
          <w:szCs w:val="28"/>
        </w:rPr>
        <w:t xml:space="preserve"> террористических актов</w:t>
      </w:r>
      <w:r>
        <w:rPr>
          <w:sz w:val="28"/>
          <w:szCs w:val="28"/>
        </w:rPr>
        <w:t xml:space="preserve"> 5 тысяч рублей.</w:t>
      </w:r>
      <w:r w:rsidRPr="00C13912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исполнение программных мероприятий составило 5 тысяч рублей.</w:t>
      </w:r>
    </w:p>
    <w:p w:rsidR="000927A3" w:rsidRDefault="000927A3"/>
    <w:sectPr w:rsidR="000927A3" w:rsidSect="0009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3C6A"/>
    <w:multiLevelType w:val="multilevel"/>
    <w:tmpl w:val="E4B80C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A890867"/>
    <w:multiLevelType w:val="hybridMultilevel"/>
    <w:tmpl w:val="7EB0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A54CA"/>
    <w:multiLevelType w:val="hybridMultilevel"/>
    <w:tmpl w:val="188E53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66035"/>
    <w:multiLevelType w:val="multilevel"/>
    <w:tmpl w:val="237A53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D23"/>
    <w:rsid w:val="00026BCE"/>
    <w:rsid w:val="000927A3"/>
    <w:rsid w:val="00A552B2"/>
    <w:rsid w:val="00B97D23"/>
    <w:rsid w:val="00BF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23"/>
    <w:pPr>
      <w:ind w:left="720"/>
      <w:contextualSpacing/>
    </w:pPr>
  </w:style>
  <w:style w:type="character" w:customStyle="1" w:styleId="a4">
    <w:name w:val="Подпись к таблице_"/>
    <w:basedOn w:val="a0"/>
    <w:link w:val="a5"/>
    <w:rsid w:val="00B97D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97D23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rsid w:val="00B97D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97D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B97D23"/>
    <w:pPr>
      <w:shd w:val="clear" w:color="auto" w:fill="FFFFFF"/>
      <w:spacing w:line="278" w:lineRule="exact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97D23"/>
    <w:pPr>
      <w:shd w:val="clear" w:color="auto" w:fill="FFFFFF"/>
      <w:spacing w:after="540" w:line="230" w:lineRule="exact"/>
    </w:pPr>
    <w:rPr>
      <w:sz w:val="17"/>
      <w:szCs w:val="17"/>
      <w:lang w:eastAsia="en-US"/>
    </w:rPr>
  </w:style>
  <w:style w:type="character" w:customStyle="1" w:styleId="FontStyle39">
    <w:name w:val="Font Style39"/>
    <w:basedOn w:val="a0"/>
    <w:rsid w:val="00BF002D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</cp:revision>
  <dcterms:created xsi:type="dcterms:W3CDTF">2014-01-24T03:42:00Z</dcterms:created>
  <dcterms:modified xsi:type="dcterms:W3CDTF">2014-01-24T04:25:00Z</dcterms:modified>
</cp:coreProperties>
</file>