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DE" w:rsidRDefault="00BD19DE" w:rsidP="00766686">
      <w:pPr>
        <w:jc w:val="center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D62DE6" w:rsidRDefault="00D62DE6" w:rsidP="00543266">
      <w:pPr>
        <w:shd w:val="clear" w:color="auto" w:fill="FFFFFF"/>
        <w:spacing w:after="120"/>
        <w:jc w:val="center"/>
        <w:outlineLvl w:val="1"/>
        <w:rPr>
          <w:rFonts w:ascii="Segoe UI" w:hAnsi="Segoe UI" w:cs="Segoe UI"/>
          <w:b/>
        </w:rPr>
      </w:pPr>
    </w:p>
    <w:p w:rsidR="00D62DE6" w:rsidRDefault="00D62DE6" w:rsidP="00D62DE6">
      <w:pPr>
        <w:jc w:val="both"/>
        <w:rPr>
          <w:rFonts w:ascii="Segoe UI" w:hAnsi="Segoe UI" w:cs="Segoe UI"/>
          <w:b/>
          <w:iCs/>
          <w:color w:val="000000"/>
          <w:shd w:val="clear" w:color="auto" w:fill="FFFFFF"/>
        </w:rPr>
      </w:pPr>
    </w:p>
    <w:p w:rsidR="005E3DF1" w:rsidRDefault="00D62DE6" w:rsidP="00D62DE6">
      <w:pPr>
        <w:jc w:val="both"/>
        <w:rPr>
          <w:rFonts w:ascii="Segoe UI" w:hAnsi="Segoe UI" w:cs="Segoe UI"/>
          <w:b/>
          <w:iCs/>
          <w:color w:val="000000"/>
          <w:shd w:val="clear" w:color="auto" w:fill="FFFFFF"/>
        </w:rPr>
      </w:pPr>
      <w:r>
        <w:rPr>
          <w:rFonts w:ascii="Segoe UI" w:hAnsi="Segoe UI" w:cs="Segoe UI"/>
          <w:b/>
          <w:iCs/>
          <w:color w:val="000000"/>
          <w:shd w:val="clear" w:color="auto" w:fill="FFFFFF"/>
        </w:rPr>
        <w:t xml:space="preserve">                                   </w:t>
      </w:r>
      <w:r w:rsidR="007479F3">
        <w:rPr>
          <w:rFonts w:ascii="Segoe UI" w:hAnsi="Segoe UI" w:cs="Segoe UI"/>
          <w:b/>
          <w:iCs/>
          <w:color w:val="000000"/>
          <w:shd w:val="clear" w:color="auto" w:fill="FFFFFF"/>
        </w:rPr>
        <w:t>Итоги Единого дня консультаций</w:t>
      </w:r>
    </w:p>
    <w:p w:rsidR="00E671A4" w:rsidRDefault="00C666B8" w:rsidP="00E671A4">
      <w:pPr>
        <w:spacing w:after="120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shd w:val="clear" w:color="auto" w:fill="FFFFFF"/>
        </w:rPr>
        <w:t>1 марта в</w:t>
      </w:r>
      <w:r w:rsidR="00E671A4">
        <w:rPr>
          <w:rFonts w:ascii="Segoe UI" w:hAnsi="Segoe UI" w:cs="Segoe UI"/>
          <w:shd w:val="clear" w:color="auto" w:fill="FFFFFF"/>
        </w:rPr>
        <w:t xml:space="preserve"> </w:t>
      </w:r>
      <w:r w:rsidR="00591568">
        <w:rPr>
          <w:rFonts w:ascii="Segoe UI" w:hAnsi="Segoe UI" w:cs="Segoe UI"/>
          <w:shd w:val="clear" w:color="auto" w:fill="FFFFFF"/>
        </w:rPr>
        <w:t xml:space="preserve">Кадастровой палате </w:t>
      </w:r>
      <w:r w:rsidR="009179CA">
        <w:rPr>
          <w:rFonts w:ascii="Segoe UI" w:hAnsi="Segoe UI" w:cs="Segoe UI"/>
          <w:shd w:val="clear" w:color="auto" w:fill="FFFFFF"/>
        </w:rPr>
        <w:t>по Орловской области пр</w:t>
      </w:r>
      <w:r w:rsidR="00E671A4">
        <w:rPr>
          <w:rFonts w:ascii="Segoe UI" w:hAnsi="Segoe UI" w:cs="Segoe UI"/>
          <w:shd w:val="clear" w:color="auto" w:fill="FFFFFF"/>
        </w:rPr>
        <w:t xml:space="preserve">ошёл день консультаций. Жители региона </w:t>
      </w:r>
      <w:r w:rsidR="00591568">
        <w:rPr>
          <w:rFonts w:ascii="Segoe UI" w:hAnsi="Segoe UI" w:cs="Segoe UI"/>
          <w:shd w:val="clear" w:color="auto" w:fill="FFFFFF"/>
        </w:rPr>
        <w:t xml:space="preserve">использовали возможность </w:t>
      </w:r>
      <w:r w:rsidR="00E671A4">
        <w:rPr>
          <w:rFonts w:ascii="Segoe UI" w:hAnsi="Segoe UI" w:cs="Segoe UI"/>
          <w:shd w:val="clear" w:color="auto" w:fill="FFFFFF"/>
        </w:rPr>
        <w:t xml:space="preserve">получить информацию по вопросам, связанным с </w:t>
      </w:r>
      <w:r>
        <w:rPr>
          <w:rFonts w:ascii="Segoe UI" w:hAnsi="Segoe UI" w:cs="Segoe UI"/>
        </w:rPr>
        <w:t xml:space="preserve">государственной регистрацией прав и </w:t>
      </w:r>
      <w:r w:rsidR="00E671A4">
        <w:rPr>
          <w:rFonts w:ascii="Segoe UI" w:hAnsi="Segoe UI" w:cs="Segoe UI"/>
        </w:rPr>
        <w:t xml:space="preserve">кадастровым учетом </w:t>
      </w:r>
      <w:r>
        <w:rPr>
          <w:rFonts w:ascii="Segoe UI" w:hAnsi="Segoe UI" w:cs="Segoe UI"/>
        </w:rPr>
        <w:t>недвижимого имущества,</w:t>
      </w:r>
      <w:r w:rsidR="00E671A4" w:rsidRPr="00235F55">
        <w:rPr>
          <w:rFonts w:ascii="Segoe UI" w:hAnsi="Segoe UI" w:cs="Segoe UI"/>
        </w:rPr>
        <w:t xml:space="preserve"> </w:t>
      </w:r>
      <w:r w:rsidR="00E671A4">
        <w:rPr>
          <w:rFonts w:ascii="Segoe UI" w:hAnsi="Segoe UI" w:cs="Segoe UI"/>
        </w:rPr>
        <w:t xml:space="preserve">предоставлением </w:t>
      </w:r>
      <w:r w:rsidR="00E671A4" w:rsidRPr="00235F55">
        <w:rPr>
          <w:rFonts w:ascii="Segoe UI" w:hAnsi="Segoe UI" w:cs="Segoe UI"/>
        </w:rPr>
        <w:t>сведений из Единого государственного реестра недвижимости</w:t>
      </w:r>
      <w:r w:rsidR="00E671A4" w:rsidRPr="00235F55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, об </w:t>
      </w:r>
      <w:r w:rsidR="00E671A4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услугах по предоставлению </w:t>
      </w:r>
      <w:r w:rsidR="00E671A4" w:rsidRPr="00235F55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квалифицированного сертификата ключа проверки </w:t>
      </w:r>
      <w:r w:rsidR="00E671A4" w:rsidRPr="0051197A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электронной подписи, составления проектов договоров, услугах, связанных с оборотом объектов недвижимости. </w:t>
      </w:r>
    </w:p>
    <w:p w:rsidR="001344E7" w:rsidRDefault="00591568" w:rsidP="00E671A4">
      <w:pPr>
        <w:spacing w:after="120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Граждане посетили</w:t>
      </w:r>
      <w:r w:rsidR="0041210F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филиал ФГБУ ФКП Росреестра по Орловской области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, чтобы </w:t>
      </w:r>
      <w:r w:rsidR="0041210F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получить ответы на 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вопросы</w:t>
      </w:r>
      <w:r w:rsidR="00CD212C">
        <w:rPr>
          <w:rStyle w:val="apple-converted-space"/>
          <w:rFonts w:ascii="Segoe UI" w:hAnsi="Segoe UI" w:cs="Segoe UI"/>
          <w:color w:val="000000"/>
          <w:shd w:val="clear" w:color="auto" w:fill="FFFFFF"/>
        </w:rPr>
        <w:t>.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</w:t>
      </w:r>
      <w:r w:rsidR="00C666B8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Особую активность проявили жители Орла, Ливен, Мценска и Свердловского района. 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Ведущие специалисты </w:t>
      </w:r>
      <w:r w:rsidR="00C666B8">
        <w:rPr>
          <w:rStyle w:val="apple-converted-space"/>
          <w:rFonts w:ascii="Segoe UI" w:hAnsi="Segoe UI" w:cs="Segoe UI"/>
          <w:color w:val="000000"/>
          <w:shd w:val="clear" w:color="auto" w:fill="FFFFFF"/>
        </w:rPr>
        <w:t>Када</w:t>
      </w:r>
      <w:r w:rsidR="00CD212C">
        <w:rPr>
          <w:rStyle w:val="apple-converted-space"/>
          <w:rFonts w:ascii="Segoe UI" w:hAnsi="Segoe UI" w:cs="Segoe UI"/>
          <w:color w:val="000000"/>
          <w:shd w:val="clear" w:color="auto" w:fill="FFFFFF"/>
        </w:rPr>
        <w:t>стровой палаты в общей сложност</w:t>
      </w:r>
      <w:r w:rsidR="00ED013D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и проконсультировали 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</w:t>
      </w:r>
      <w:r w:rsidR="00ED013D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свыше 30 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граждан.</w:t>
      </w:r>
      <w:r w:rsidR="0041210F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За день проведения единого д</w:t>
      </w:r>
      <w:r w:rsidR="00F03AB7">
        <w:rPr>
          <w:rStyle w:val="apple-converted-space"/>
          <w:rFonts w:ascii="Segoe UI" w:hAnsi="Segoe UI" w:cs="Segoe UI"/>
          <w:color w:val="000000"/>
          <w:shd w:val="clear" w:color="auto" w:fill="FFFFFF"/>
        </w:rPr>
        <w:t>ня консультаций к ним обращались</w:t>
      </w:r>
      <w:r w:rsidR="0041210F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как обычные граждане, так и профессиональные участники рынка (кадастровые инженеры, риэлторы). </w:t>
      </w:r>
    </w:p>
    <w:p w:rsidR="00CD212C" w:rsidRPr="00CD212C" w:rsidRDefault="00CD212C" w:rsidP="00591568">
      <w:pPr>
        <w:spacing w:after="120"/>
        <w:jc w:val="both"/>
        <w:rPr>
          <w:rFonts w:ascii="Segoe UI" w:hAnsi="Segoe UI" w:cs="Segoe UI"/>
          <w:color w:val="333333"/>
          <w:spacing w:val="3"/>
        </w:rPr>
      </w:pP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Орловцев интересовали различные вопросы. </w:t>
      </w:r>
      <w:proofErr w:type="gramStart"/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Среди них были следующие: как изменить вид разрешённого использования земельного участка, как оспорить кадастровую стоимость здания, каким образом исправить техническую ошибку, надо ли проводить межевание земельного участка, </w:t>
      </w:r>
      <w:r w:rsidR="00591568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как правильно уточнить границы земельного участка, 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>что нужно для составления договора купли-продажи квартиры, для чего нужна электронно-цифровая подпись</w:t>
      </w:r>
      <w:r w:rsidR="00591568"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 и как ей </w:t>
      </w:r>
      <w:r>
        <w:rPr>
          <w:rStyle w:val="apple-converted-space"/>
          <w:rFonts w:ascii="Segoe UI" w:hAnsi="Segoe UI" w:cs="Segoe UI"/>
          <w:color w:val="000000"/>
          <w:shd w:val="clear" w:color="auto" w:fill="FFFFFF"/>
        </w:rPr>
        <w:t xml:space="preserve">воспользоваться. </w:t>
      </w:r>
      <w:proofErr w:type="gramEnd"/>
    </w:p>
    <w:p w:rsidR="00CD212C" w:rsidRPr="00CD212C" w:rsidRDefault="00CD212C" w:rsidP="00E671A4">
      <w:pPr>
        <w:spacing w:after="120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</w:p>
    <w:p w:rsidR="009179CA" w:rsidRDefault="009179CA" w:rsidP="00BD19DE">
      <w:pPr>
        <w:rPr>
          <w:rFonts w:ascii="Segoe UI" w:hAnsi="Segoe UI" w:cs="Segoe UI"/>
          <w:shd w:val="clear" w:color="auto" w:fill="FFFFFF"/>
        </w:rPr>
      </w:pPr>
    </w:p>
    <w:p w:rsidR="009179CA" w:rsidRDefault="009179CA" w:rsidP="00BD19DE">
      <w:pPr>
        <w:rPr>
          <w:rFonts w:ascii="Segoe UI" w:hAnsi="Segoe UI" w:cs="Segoe UI"/>
          <w:shd w:val="clear" w:color="auto" w:fill="FFFFFF"/>
        </w:rPr>
      </w:pPr>
    </w:p>
    <w:p w:rsidR="009179CA" w:rsidRDefault="009179CA" w:rsidP="00BD19DE">
      <w:pPr>
        <w:rPr>
          <w:rFonts w:ascii="Segoe UI" w:hAnsi="Segoe UI" w:cs="Segoe UI"/>
          <w:shd w:val="clear" w:color="auto" w:fill="FFFFFF"/>
        </w:rPr>
      </w:pPr>
    </w:p>
    <w:p w:rsidR="009179CA" w:rsidRDefault="009179CA" w:rsidP="00BD19DE">
      <w:pPr>
        <w:rPr>
          <w:rFonts w:ascii="Segoe UI" w:hAnsi="Segoe UI" w:cs="Segoe UI"/>
          <w:shd w:val="clear" w:color="auto" w:fill="FFFFFF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BD19DE" w:rsidRDefault="00BD19DE" w:rsidP="00BD19DE">
      <w:pPr>
        <w:rPr>
          <w:rFonts w:ascii="Segoe UI" w:hAnsi="Segoe UI" w:cs="Segoe UI"/>
        </w:rPr>
      </w:pPr>
    </w:p>
    <w:p w:rsidR="00EC0565" w:rsidRPr="00766686" w:rsidRDefault="00EC0565"/>
    <w:sectPr w:rsidR="00EC0565" w:rsidRPr="00766686" w:rsidSect="00766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66686"/>
    <w:rsid w:val="00105B60"/>
    <w:rsid w:val="001344E7"/>
    <w:rsid w:val="00142BAE"/>
    <w:rsid w:val="00195D2F"/>
    <w:rsid w:val="001C5BDE"/>
    <w:rsid w:val="0028797F"/>
    <w:rsid w:val="002C3FE2"/>
    <w:rsid w:val="00363995"/>
    <w:rsid w:val="0041210F"/>
    <w:rsid w:val="00413FE7"/>
    <w:rsid w:val="0042525A"/>
    <w:rsid w:val="00455CD9"/>
    <w:rsid w:val="004E290A"/>
    <w:rsid w:val="00534EEA"/>
    <w:rsid w:val="00543266"/>
    <w:rsid w:val="00591568"/>
    <w:rsid w:val="005E3DF1"/>
    <w:rsid w:val="005E6B29"/>
    <w:rsid w:val="00621D9D"/>
    <w:rsid w:val="006355A8"/>
    <w:rsid w:val="00712B83"/>
    <w:rsid w:val="00727807"/>
    <w:rsid w:val="007479F3"/>
    <w:rsid w:val="00766686"/>
    <w:rsid w:val="007B750E"/>
    <w:rsid w:val="007D626D"/>
    <w:rsid w:val="008A59CD"/>
    <w:rsid w:val="009179CA"/>
    <w:rsid w:val="00934A3A"/>
    <w:rsid w:val="00986061"/>
    <w:rsid w:val="00987934"/>
    <w:rsid w:val="009E01FB"/>
    <w:rsid w:val="00A53B5B"/>
    <w:rsid w:val="00A87935"/>
    <w:rsid w:val="00AC1D17"/>
    <w:rsid w:val="00B80692"/>
    <w:rsid w:val="00B8380F"/>
    <w:rsid w:val="00BA4E3C"/>
    <w:rsid w:val="00BD19DE"/>
    <w:rsid w:val="00C666B8"/>
    <w:rsid w:val="00CD212C"/>
    <w:rsid w:val="00D62DE6"/>
    <w:rsid w:val="00D63D8D"/>
    <w:rsid w:val="00DD70D6"/>
    <w:rsid w:val="00E11975"/>
    <w:rsid w:val="00E31214"/>
    <w:rsid w:val="00E412D2"/>
    <w:rsid w:val="00E46D8E"/>
    <w:rsid w:val="00E6230C"/>
    <w:rsid w:val="00E671A4"/>
    <w:rsid w:val="00E95EEE"/>
    <w:rsid w:val="00EC0565"/>
    <w:rsid w:val="00ED013D"/>
    <w:rsid w:val="00EF0DFB"/>
    <w:rsid w:val="00F03AB7"/>
    <w:rsid w:val="00F23F7C"/>
    <w:rsid w:val="00F4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6"/>
    <w:pPr>
      <w:suppressAutoHyphens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766686"/>
    <w:rPr>
      <w:color w:val="800000"/>
      <w:u w:val="single"/>
    </w:rPr>
  </w:style>
  <w:style w:type="paragraph" w:styleId="a4">
    <w:name w:val="Body Text"/>
    <w:basedOn w:val="a"/>
    <w:link w:val="a5"/>
    <w:rsid w:val="00766686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766686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71A4"/>
  </w:style>
  <w:style w:type="paragraph" w:styleId="a6">
    <w:name w:val="Normal (Web)"/>
    <w:basedOn w:val="a"/>
    <w:uiPriority w:val="99"/>
    <w:semiHidden/>
    <w:unhideWhenUsed/>
    <w:rsid w:val="00CD212C"/>
    <w:pPr>
      <w:suppressAutoHyphens w:val="0"/>
      <w:spacing w:before="100" w:beforeAutospacing="1" w:after="100" w:afterAutospacing="1"/>
    </w:pPr>
    <w:rPr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cp:lastPrinted>2018-03-02T13:23:00Z</cp:lastPrinted>
  <dcterms:created xsi:type="dcterms:W3CDTF">2018-03-14T13:25:00Z</dcterms:created>
  <dcterms:modified xsi:type="dcterms:W3CDTF">2018-03-14T13:25:00Z</dcterms:modified>
</cp:coreProperties>
</file>