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EB" w:rsidRPr="008E5F00" w:rsidRDefault="00142FF6" w:rsidP="008E5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F00">
        <w:rPr>
          <w:rFonts w:ascii="Times New Roman" w:hAnsi="Times New Roman" w:cs="Times New Roman"/>
          <w:b/>
          <w:sz w:val="28"/>
          <w:szCs w:val="28"/>
        </w:rPr>
        <w:t>О</w:t>
      </w:r>
      <w:r w:rsidR="004528A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 в некоторые акты Правительства Российской Федерации в части поддержки участников оборота товаров, подлежащих</w:t>
      </w:r>
      <w:r w:rsidRPr="008E5F00">
        <w:rPr>
          <w:rFonts w:ascii="Times New Roman" w:hAnsi="Times New Roman" w:cs="Times New Roman"/>
          <w:b/>
          <w:sz w:val="28"/>
          <w:szCs w:val="28"/>
        </w:rPr>
        <w:t xml:space="preserve"> обязательной маркировке средствами идентификации</w:t>
      </w:r>
    </w:p>
    <w:p w:rsidR="00BC749D" w:rsidRDefault="00142FF6" w:rsidP="008E5F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F00">
        <w:rPr>
          <w:rFonts w:ascii="Times New Roman" w:hAnsi="Times New Roman" w:cs="Times New Roman"/>
          <w:sz w:val="28"/>
          <w:szCs w:val="28"/>
        </w:rPr>
        <w:t>В</w:t>
      </w:r>
      <w:r w:rsidR="00BC749D">
        <w:rPr>
          <w:rFonts w:ascii="Times New Roman" w:hAnsi="Times New Roman" w:cs="Times New Roman"/>
          <w:sz w:val="28"/>
          <w:szCs w:val="28"/>
        </w:rPr>
        <w:t>ступило в силу постановление Правительства Российской Федерации  от 26 марта 2022 года № 477 «О внесении  изменений в некоторые акты Правительства Российской Федерации в части поддержки участников оборота товаров, подлежащих обязательной маркировке средствами идентификации (далее – Постановление).</w:t>
      </w:r>
    </w:p>
    <w:p w:rsidR="00BC749D" w:rsidRDefault="00BC749D" w:rsidP="008E5F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в отношении вступления в силу отдельных этапов маркировки молочной продукции и упакованной воды Постановлением были отложены:</w:t>
      </w:r>
    </w:p>
    <w:p w:rsidR="00BC749D" w:rsidRDefault="00BC749D" w:rsidP="00BC74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Выбытие на кассе для всех видов молочной продукции перенесено на 1 сентября 2022 года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 31 марта 2022 года для продукции сроком годности менее 40 дней и с 1 июня 2022 года для продукции сроком годности более 40 дней) и на 1 марта 2023 года для упакованной воды (с 1 сентября 2022 года);</w:t>
      </w:r>
    </w:p>
    <w:p w:rsidR="009D1C93" w:rsidRDefault="00BC749D" w:rsidP="00BC74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 маркировка для крестьянских (фермерских) хозяйств и сельскохозяйственных производственных кооперативов отложена  1 декабря 2022 года на 1 декабря 2023 года;</w:t>
      </w:r>
    </w:p>
    <w:p w:rsidR="004528A0" w:rsidRPr="004528A0" w:rsidRDefault="00BC749D" w:rsidP="004528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предприятий общественного питания</w:t>
      </w:r>
      <w:r w:rsidR="004528A0">
        <w:rPr>
          <w:rFonts w:ascii="Times New Roman" w:hAnsi="Times New Roman" w:cs="Times New Roman"/>
          <w:b/>
          <w:sz w:val="28"/>
          <w:szCs w:val="28"/>
        </w:rPr>
        <w:t xml:space="preserve"> обязанность выводить маркированную продукцию из оборота перенесена на 1 декабря 2023 года.</w:t>
      </w:r>
    </w:p>
    <w:p w:rsidR="004528A0" w:rsidRDefault="009D1C93" w:rsidP="008E5F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28A0">
        <w:rPr>
          <w:rFonts w:ascii="Times New Roman" w:hAnsi="Times New Roman" w:cs="Times New Roman"/>
          <w:sz w:val="28"/>
          <w:szCs w:val="28"/>
        </w:rPr>
        <w:t>остановление сохраняет обязанность производителей пищевой продукции вводить в оборот товар только с нанесенными кодами.</w:t>
      </w:r>
    </w:p>
    <w:p w:rsidR="003E2B01" w:rsidRPr="003E2B01" w:rsidRDefault="003E2B01" w:rsidP="008E5F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2B01" w:rsidRPr="003E2B01" w:rsidSect="0035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1581C"/>
    <w:multiLevelType w:val="hybridMultilevel"/>
    <w:tmpl w:val="C7128C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EA2"/>
    <w:rsid w:val="00142FF6"/>
    <w:rsid w:val="00205078"/>
    <w:rsid w:val="00261661"/>
    <w:rsid w:val="0029337A"/>
    <w:rsid w:val="00294C76"/>
    <w:rsid w:val="0035179D"/>
    <w:rsid w:val="003E2B01"/>
    <w:rsid w:val="004528A0"/>
    <w:rsid w:val="00557D26"/>
    <w:rsid w:val="005B63D3"/>
    <w:rsid w:val="0077670C"/>
    <w:rsid w:val="008E5F00"/>
    <w:rsid w:val="009A6976"/>
    <w:rsid w:val="009D1C93"/>
    <w:rsid w:val="00A554EB"/>
    <w:rsid w:val="00B15EA2"/>
    <w:rsid w:val="00BC749D"/>
    <w:rsid w:val="00D14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9</cp:revision>
  <dcterms:created xsi:type="dcterms:W3CDTF">2021-09-13T13:27:00Z</dcterms:created>
  <dcterms:modified xsi:type="dcterms:W3CDTF">2022-04-06T12:58:00Z</dcterms:modified>
</cp:coreProperties>
</file>