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2E" w:rsidRPr="0022451D" w:rsidRDefault="00EB2A2E" w:rsidP="00EB2A2E">
      <w:pPr>
        <w:pStyle w:val="2"/>
        <w:spacing w:line="240" w:lineRule="auto"/>
        <w:ind w:firstLine="709"/>
        <w:rPr>
          <w:iCs/>
        </w:rPr>
      </w:pPr>
    </w:p>
    <w:p w:rsidR="00EB2A2E" w:rsidRPr="0022451D" w:rsidRDefault="00EB2A2E" w:rsidP="00EB2A2E">
      <w:pPr>
        <w:ind w:firstLine="720"/>
        <w:jc w:val="both"/>
        <w:rPr>
          <w:sz w:val="28"/>
          <w:szCs w:val="28"/>
        </w:rPr>
      </w:pPr>
    </w:p>
    <w:p w:rsidR="00EB2A2E" w:rsidRPr="0022451D" w:rsidRDefault="00EB2A2E" w:rsidP="00EB2A2E">
      <w:pPr>
        <w:pStyle w:val="2"/>
        <w:spacing w:line="240" w:lineRule="auto"/>
        <w:ind w:firstLine="709"/>
        <w:rPr>
          <w:iCs/>
        </w:rPr>
      </w:pPr>
    </w:p>
    <w:p w:rsidR="00EB2A2E" w:rsidRPr="00674B8A" w:rsidRDefault="00EB2A2E" w:rsidP="00EB2A2E">
      <w:pPr>
        <w:pStyle w:val="2"/>
        <w:spacing w:line="240" w:lineRule="auto"/>
        <w:ind w:firstLine="709"/>
        <w:jc w:val="center"/>
        <w:rPr>
          <w:b/>
          <w:szCs w:val="28"/>
        </w:rPr>
      </w:pPr>
      <w:r w:rsidRPr="00674B8A">
        <w:rPr>
          <w:b/>
          <w:szCs w:val="28"/>
        </w:rPr>
        <w:t>Обеспечение интересов Российской Федерации в делах о банкротстве.</w:t>
      </w:r>
    </w:p>
    <w:p w:rsidR="00EB2A2E" w:rsidRPr="0022451D" w:rsidRDefault="00EB2A2E" w:rsidP="00EB2A2E">
      <w:pPr>
        <w:pStyle w:val="2"/>
        <w:spacing w:line="240" w:lineRule="auto"/>
        <w:ind w:firstLine="709"/>
        <w:rPr>
          <w:color w:val="0000FF"/>
          <w:szCs w:val="28"/>
        </w:rPr>
      </w:pPr>
    </w:p>
    <w:p w:rsidR="00EB2A2E" w:rsidRDefault="00EB2A2E" w:rsidP="00EB2A2E">
      <w:pPr>
        <w:pStyle w:val="2"/>
        <w:tabs>
          <w:tab w:val="left" w:pos="8707"/>
        </w:tabs>
        <w:spacing w:line="240" w:lineRule="auto"/>
        <w:ind w:firstLine="709"/>
      </w:pPr>
      <w:r w:rsidRPr="0022451D">
        <w:t xml:space="preserve">По состоянию на 01.01.2015 года в процедурах банкротства находится 7 предприятий, в том числе в конкурсном производстве – 4 предприятий, введена процедура наблюдения по  2 предприятиям. </w:t>
      </w:r>
    </w:p>
    <w:p w:rsidR="00EB2A2E" w:rsidRPr="0022451D" w:rsidRDefault="00EB2A2E" w:rsidP="00EB2A2E">
      <w:pPr>
        <w:pStyle w:val="2"/>
        <w:spacing w:line="240" w:lineRule="auto"/>
        <w:ind w:firstLine="709"/>
        <w:rPr>
          <w:szCs w:val="28"/>
        </w:rPr>
      </w:pPr>
      <w:r w:rsidRPr="0022451D">
        <w:rPr>
          <w:iCs/>
          <w:szCs w:val="28"/>
        </w:rPr>
        <w:t xml:space="preserve">Совокупная задолженность предприятий в процедурах банкротства составляет 42,1 млн. руб. или 65% </w:t>
      </w:r>
      <w:r w:rsidRPr="0022451D">
        <w:rPr>
          <w:szCs w:val="28"/>
        </w:rPr>
        <w:t xml:space="preserve">от суммы совокупной задолженности. </w:t>
      </w:r>
    </w:p>
    <w:p w:rsidR="00EB2A2E" w:rsidRPr="0022451D" w:rsidRDefault="00EB2A2E" w:rsidP="00EB2A2E">
      <w:pPr>
        <w:pStyle w:val="2"/>
        <w:tabs>
          <w:tab w:val="left" w:pos="8707"/>
        </w:tabs>
        <w:spacing w:line="240" w:lineRule="auto"/>
        <w:ind w:firstLine="709"/>
      </w:pPr>
      <w:r w:rsidRPr="0022451D">
        <w:t>В процедуре конкурсного производства свыше 2-х лет находятся 2 предприятия с суммой задолженности 14</w:t>
      </w:r>
      <w:r w:rsidRPr="0022451D">
        <w:rPr>
          <w:szCs w:val="28"/>
        </w:rPr>
        <w:t xml:space="preserve"> </w:t>
      </w:r>
      <w:r w:rsidRPr="0022451D">
        <w:t>млн. руб. (ООО «</w:t>
      </w:r>
      <w:proofErr w:type="spellStart"/>
      <w:r w:rsidRPr="0022451D">
        <w:t>Малоархангельский</w:t>
      </w:r>
      <w:proofErr w:type="spellEnd"/>
      <w:r w:rsidRPr="0022451D">
        <w:t xml:space="preserve"> машиностроительный завод», ЗАО «Орловское мукомольное предприятие»). </w:t>
      </w:r>
    </w:p>
    <w:p w:rsidR="00EB2A2E" w:rsidRPr="0022451D" w:rsidRDefault="00EB2A2E" w:rsidP="00EB2A2E">
      <w:pPr>
        <w:pStyle w:val="2"/>
        <w:spacing w:line="240" w:lineRule="auto"/>
        <w:ind w:firstLine="709"/>
      </w:pPr>
      <w:r w:rsidRPr="0022451D">
        <w:t>Сумма задолженности по обязатель</w:t>
      </w:r>
      <w:r>
        <w:t>ствам</w:t>
      </w:r>
      <w:r w:rsidRPr="0022451D">
        <w:t xml:space="preserve"> перед РФ по предприятиям в банкротстве составляет 40,4 млн. руб., в том числе в конкурсном производстве – 40,4  млн. руб. </w:t>
      </w:r>
    </w:p>
    <w:p w:rsidR="00EB2A2E" w:rsidRPr="0022451D" w:rsidRDefault="00EB2A2E" w:rsidP="00EB2A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451D">
        <w:rPr>
          <w:sz w:val="28"/>
          <w:szCs w:val="28"/>
        </w:rPr>
        <w:t>В 2014 году уполномоченным органом принято 4 решения о направлении в суд заявлений о признании должников несостоятельными (банкротами) – ЗАО «</w:t>
      </w:r>
      <w:proofErr w:type="spellStart"/>
      <w:r w:rsidRPr="0022451D">
        <w:rPr>
          <w:sz w:val="28"/>
          <w:szCs w:val="28"/>
        </w:rPr>
        <w:t>СельхозИнвест</w:t>
      </w:r>
      <w:proofErr w:type="spellEnd"/>
      <w:r w:rsidRPr="0022451D">
        <w:rPr>
          <w:sz w:val="28"/>
          <w:szCs w:val="28"/>
        </w:rPr>
        <w:t>», ЗАО «</w:t>
      </w:r>
      <w:proofErr w:type="spellStart"/>
      <w:r w:rsidRPr="0022451D">
        <w:rPr>
          <w:sz w:val="28"/>
          <w:szCs w:val="28"/>
        </w:rPr>
        <w:t>СельхозИнвест-А</w:t>
      </w:r>
      <w:proofErr w:type="spellEnd"/>
      <w:r w:rsidRPr="0022451D">
        <w:rPr>
          <w:sz w:val="28"/>
          <w:szCs w:val="28"/>
        </w:rPr>
        <w:t>», ИП Городков А.А.</w:t>
      </w:r>
      <w:r w:rsidRPr="0022451D">
        <w:rPr>
          <w:rFonts w:ascii="Times New Roman CYR" w:hAnsi="Times New Roman CYR" w:cs="Times New Roman CYR"/>
          <w:sz w:val="28"/>
          <w:szCs w:val="28"/>
        </w:rPr>
        <w:t xml:space="preserve"> Заявления направлены в Арбитражный суд. Возбуждены дела о банкротстве. Из направленных в текущем году заявлений по 3 должникам дела прекращены в связи с погашением основного долга (</w:t>
      </w:r>
      <w:r w:rsidRPr="0022451D">
        <w:rPr>
          <w:sz w:val="28"/>
          <w:szCs w:val="28"/>
        </w:rPr>
        <w:t>ЗАО «</w:t>
      </w:r>
      <w:proofErr w:type="spellStart"/>
      <w:r w:rsidRPr="0022451D">
        <w:rPr>
          <w:sz w:val="28"/>
          <w:szCs w:val="28"/>
        </w:rPr>
        <w:t>СельхозИнвест</w:t>
      </w:r>
      <w:proofErr w:type="spellEnd"/>
      <w:r w:rsidRPr="0022451D">
        <w:rPr>
          <w:sz w:val="28"/>
          <w:szCs w:val="28"/>
        </w:rPr>
        <w:t>», ЗАО «</w:t>
      </w:r>
      <w:proofErr w:type="spellStart"/>
      <w:r w:rsidRPr="0022451D">
        <w:rPr>
          <w:sz w:val="28"/>
          <w:szCs w:val="28"/>
        </w:rPr>
        <w:t>СельхозИнвест-А</w:t>
      </w:r>
      <w:proofErr w:type="spellEnd"/>
      <w:r w:rsidRPr="0022451D">
        <w:rPr>
          <w:sz w:val="28"/>
          <w:szCs w:val="28"/>
        </w:rPr>
        <w:t>», ООО «Орловский лидер»</w:t>
      </w:r>
      <w:r w:rsidRPr="0022451D">
        <w:rPr>
          <w:rFonts w:ascii="Times New Roman CYR" w:hAnsi="Times New Roman CYR" w:cs="Times New Roman CYR"/>
          <w:sz w:val="28"/>
          <w:szCs w:val="28"/>
        </w:rPr>
        <w:t>).</w:t>
      </w:r>
    </w:p>
    <w:p w:rsidR="00EB2A2E" w:rsidRPr="0022451D" w:rsidRDefault="00EB2A2E" w:rsidP="00EB2A2E">
      <w:pPr>
        <w:pStyle w:val="2"/>
        <w:spacing w:line="240" w:lineRule="auto"/>
        <w:ind w:firstLine="709"/>
      </w:pPr>
      <w:r>
        <w:t>В</w:t>
      </w:r>
      <w:r w:rsidRPr="0022451D">
        <w:t xml:space="preserve">ведена 1 процедура банкротства по заявлению должника. </w:t>
      </w:r>
    </w:p>
    <w:p w:rsidR="00EB2A2E" w:rsidRPr="0022451D" w:rsidRDefault="00EB2A2E" w:rsidP="00EB2A2E">
      <w:pPr>
        <w:pStyle w:val="2"/>
        <w:spacing w:line="240" w:lineRule="auto"/>
        <w:ind w:firstLine="709"/>
        <w:rPr>
          <w:iCs/>
        </w:rPr>
      </w:pPr>
      <w:r w:rsidRPr="0022451D">
        <w:rPr>
          <w:iCs/>
        </w:rPr>
        <w:t>Процедур конкурсного производства в отношении отсутствующих должников не ведется.</w:t>
      </w:r>
    </w:p>
    <w:p w:rsidR="00EB2A2E" w:rsidRPr="0022451D" w:rsidRDefault="00EB2A2E" w:rsidP="00EB2A2E">
      <w:pPr>
        <w:pStyle w:val="2"/>
        <w:spacing w:line="240" w:lineRule="auto"/>
        <w:ind w:firstLine="709"/>
        <w:rPr>
          <w:iCs/>
        </w:rPr>
      </w:pPr>
      <w:r w:rsidRPr="0022451D">
        <w:rPr>
          <w:iCs/>
        </w:rPr>
        <w:t xml:space="preserve">В 1014 году </w:t>
      </w:r>
      <w:r>
        <w:rPr>
          <w:iCs/>
        </w:rPr>
        <w:t xml:space="preserve">завершено </w:t>
      </w:r>
      <w:r w:rsidRPr="0022451D">
        <w:rPr>
          <w:iCs/>
        </w:rPr>
        <w:t>3 процедуры конкурсного производства в отношении ИП Суходольский С.В., ООО «Консервный завод «Светлый сад», ООО «</w:t>
      </w:r>
      <w:proofErr w:type="spellStart"/>
      <w:r w:rsidRPr="0022451D">
        <w:rPr>
          <w:iCs/>
        </w:rPr>
        <w:t>Еропкинский</w:t>
      </w:r>
      <w:proofErr w:type="spellEnd"/>
      <w:r w:rsidRPr="0022451D">
        <w:rPr>
          <w:iCs/>
        </w:rPr>
        <w:t xml:space="preserve"> комплекс по откорму КРС», списана задолженность в сумме 22,5 млн. руб.</w:t>
      </w:r>
    </w:p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2E"/>
    <w:rsid w:val="0009211A"/>
    <w:rsid w:val="00325BF4"/>
    <w:rsid w:val="007E7B09"/>
    <w:rsid w:val="007F6C9F"/>
    <w:rsid w:val="00EB2A2E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2A2E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2A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Администрация Колпнянского р-на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2015-02-16T04:21:00Z</dcterms:created>
  <dcterms:modified xsi:type="dcterms:W3CDTF">2015-02-16T04:21:00Z</dcterms:modified>
</cp:coreProperties>
</file>