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A029C1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Знамен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F6DA8">
        <w:rPr>
          <w:rFonts w:ascii="Times New Roman" w:hAnsi="Times New Roman" w:cs="Times New Roman"/>
          <w:sz w:val="28"/>
          <w:szCs w:val="28"/>
        </w:rPr>
        <w:t xml:space="preserve">                         № 32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A029C1">
        <w:rPr>
          <w:rFonts w:ascii="Times New Roman" w:hAnsi="Times New Roman" w:cs="Times New Roman"/>
          <w:sz w:val="28"/>
          <w:szCs w:val="28"/>
        </w:rPr>
        <w:t>Знамен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A029C1">
        <w:rPr>
          <w:rFonts w:ascii="Times New Roman" w:hAnsi="Times New Roman" w:cs="Times New Roman"/>
          <w:sz w:val="28"/>
          <w:szCs w:val="28"/>
        </w:rPr>
        <w:t>Знамен</w:t>
      </w:r>
      <w:r w:rsidRPr="00C17D80">
        <w:rPr>
          <w:rFonts w:ascii="Times New Roman" w:hAnsi="Times New Roman" w:cs="Times New Roman"/>
          <w:sz w:val="28"/>
          <w:szCs w:val="28"/>
        </w:rPr>
        <w:t>ского сел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29C1">
        <w:rPr>
          <w:rFonts w:ascii="Times New Roman" w:hAnsi="Times New Roman" w:cs="Times New Roman"/>
          <w:sz w:val="28"/>
          <w:szCs w:val="28"/>
        </w:rPr>
        <w:t>Знамен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</w:t>
      </w:r>
      <w:r w:rsidR="00A029C1">
        <w:rPr>
          <w:rFonts w:ascii="Times New Roman" w:hAnsi="Times New Roman" w:cs="Times New Roman"/>
          <w:sz w:val="28"/>
          <w:szCs w:val="28"/>
        </w:rPr>
        <w:t>Л.В. Тарасова</w:t>
      </w:r>
      <w:r w:rsidRPr="00C17D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A029C1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4F6DA8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№32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 xml:space="preserve">она Орловской области (далее – администрация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E80287">
        <w:rPr>
          <w:sz w:val="28"/>
          <w:szCs w:val="28"/>
        </w:rPr>
        <w:t xml:space="preserve">). </w:t>
      </w:r>
    </w:p>
    <w:p w:rsidR="00A029C1" w:rsidRDefault="00C17D80" w:rsidP="00A029C1">
      <w:pPr>
        <w:ind w:firstLine="709"/>
        <w:jc w:val="both"/>
      </w:pPr>
      <w:r w:rsidRPr="00C17D80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по адресу: </w:t>
      </w:r>
      <w:r w:rsidR="00A029C1" w:rsidRPr="00953FDD">
        <w:rPr>
          <w:rFonts w:ascii="Times New Roman" w:hAnsi="Times New Roman"/>
          <w:sz w:val="28"/>
          <w:szCs w:val="28"/>
        </w:rPr>
        <w:t xml:space="preserve">303416, Орловская область, Колпнянский район, </w:t>
      </w:r>
      <w:proofErr w:type="gramStart"/>
      <w:r w:rsidR="00A029C1" w:rsidRPr="00953FDD">
        <w:rPr>
          <w:rFonts w:ascii="Times New Roman" w:hAnsi="Times New Roman"/>
          <w:sz w:val="28"/>
          <w:szCs w:val="28"/>
        </w:rPr>
        <w:t>с</w:t>
      </w:r>
      <w:proofErr w:type="gramEnd"/>
      <w:r w:rsidR="00A029C1" w:rsidRPr="00953FDD">
        <w:rPr>
          <w:rFonts w:ascii="Times New Roman" w:hAnsi="Times New Roman"/>
          <w:sz w:val="28"/>
          <w:szCs w:val="28"/>
        </w:rPr>
        <w:t>. Знаменское,</w:t>
      </w:r>
      <w:r w:rsidR="00A029C1">
        <w:rPr>
          <w:rFonts w:ascii="Times New Roman" w:hAnsi="Times New Roman"/>
          <w:sz w:val="28"/>
          <w:szCs w:val="28"/>
        </w:rPr>
        <w:t xml:space="preserve"> </w:t>
      </w:r>
      <w:r w:rsidR="00A029C1" w:rsidRPr="00953FDD">
        <w:rPr>
          <w:rFonts w:ascii="Times New Roman" w:hAnsi="Times New Roman"/>
          <w:sz w:val="28"/>
          <w:szCs w:val="28"/>
        </w:rPr>
        <w:t>д.55</w:t>
      </w:r>
    </w:p>
    <w:p w:rsidR="00A029C1" w:rsidRPr="00A029C1" w:rsidRDefault="00A029C1" w:rsidP="00A02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C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proofErr w:type="spellStart"/>
      <w:r w:rsidRPr="00A029C1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A029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029C1">
        <w:rPr>
          <w:rFonts w:ascii="Times New Roman" w:hAnsi="Times New Roman" w:cs="Times New Roman"/>
          <w:b/>
          <w:sz w:val="28"/>
          <w:szCs w:val="28"/>
          <w:lang w:val="en-US"/>
        </w:rPr>
        <w:t>znamy</w:t>
      </w:r>
      <w:proofErr w:type="spellEnd"/>
      <w:r w:rsidRPr="00A029C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A029C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029C1">
        <w:rPr>
          <w:rFonts w:ascii="Times New Roman" w:hAnsi="Times New Roman" w:cs="Times New Roman"/>
          <w:b/>
          <w:sz w:val="28"/>
          <w:szCs w:val="28"/>
        </w:rPr>
        <w:t>.</w:t>
      </w:r>
      <w:r w:rsidRPr="00A029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A029C1" w:rsidRPr="00A029C1" w:rsidRDefault="00A029C1" w:rsidP="00A02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C1">
        <w:rPr>
          <w:rFonts w:ascii="Times New Roman" w:hAnsi="Times New Roman" w:cs="Times New Roman"/>
          <w:sz w:val="28"/>
          <w:szCs w:val="28"/>
        </w:rPr>
        <w:t>Контактные телефоны: 8 (48674) 2-43-30</w:t>
      </w:r>
    </w:p>
    <w:p w:rsidR="00C17D80" w:rsidRPr="00A029C1" w:rsidRDefault="00C17D80" w:rsidP="00A02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C1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A029C1">
        <w:rPr>
          <w:sz w:val="28"/>
          <w:szCs w:val="28"/>
        </w:rPr>
        <w:t>Знаме</w:t>
      </w:r>
      <w:r w:rsidR="00A029C1">
        <w:rPr>
          <w:sz w:val="28"/>
          <w:szCs w:val="28"/>
        </w:rPr>
        <w:t>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lastRenderedPageBreak/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</w:t>
      </w:r>
      <w:r w:rsidRPr="00E80287">
        <w:rPr>
          <w:sz w:val="28"/>
          <w:szCs w:val="28"/>
        </w:rPr>
        <w:lastRenderedPageBreak/>
        <w:t>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Орловской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истр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 xml:space="preserve">тьи 39.17 Земельного кодекса РФ, подано в иной уполномоченный орган или </w:t>
      </w:r>
      <w:r w:rsidRPr="00E80287">
        <w:rPr>
          <w:sz w:val="28"/>
          <w:szCs w:val="28"/>
        </w:rPr>
        <w:lastRenderedPageBreak/>
        <w:t>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 xml:space="preserve">ков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E80287">
        <w:rPr>
          <w:sz w:val="28"/>
          <w:szCs w:val="28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Pr="00E80287">
        <w:rPr>
          <w:sz w:val="28"/>
          <w:szCs w:val="28"/>
        </w:rPr>
        <w:lastRenderedPageBreak/>
        <w:t>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 или в предоставлении земельных участков гражданам для индивидуал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lastRenderedPageBreak/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A029C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подп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A029C1">
        <w:rPr>
          <w:szCs w:val="28"/>
        </w:rPr>
        <w:t>Знамен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</w:t>
      </w:r>
      <w:r w:rsidRPr="00E80287">
        <w:rPr>
          <w:szCs w:val="28"/>
        </w:rPr>
        <w:lastRenderedPageBreak/>
        <w:t>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A029C1">
        <w:rPr>
          <w:rFonts w:ascii="Times New Roman" w:hAnsi="Times New Roman"/>
          <w:sz w:val="28"/>
          <w:szCs w:val="28"/>
        </w:rPr>
        <w:t>Знамен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A029C1">
        <w:rPr>
          <w:rFonts w:ascii="Times New Roman" w:hAnsi="Times New Roman" w:cs="Times New Roman"/>
          <w:sz w:val="28"/>
          <w:szCs w:val="28"/>
        </w:rPr>
        <w:t>Знамен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CC" w:rsidRDefault="000414CC" w:rsidP="00C17D80">
      <w:r>
        <w:separator/>
      </w:r>
    </w:p>
  </w:endnote>
  <w:endnote w:type="continuationSeparator" w:id="0">
    <w:p w:rsidR="000414CC" w:rsidRDefault="000414CC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DC0DE1">
        <w:pPr>
          <w:pStyle w:val="a7"/>
          <w:jc w:val="right"/>
        </w:pPr>
        <w:fldSimple w:instr=" PAGE   \* MERGEFORMAT ">
          <w:r w:rsidR="004F6DA8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CC" w:rsidRDefault="000414CC" w:rsidP="00C17D80">
      <w:r>
        <w:separator/>
      </w:r>
    </w:p>
  </w:footnote>
  <w:footnote w:type="continuationSeparator" w:id="0">
    <w:p w:rsidR="000414CC" w:rsidRDefault="000414CC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414CC"/>
    <w:rsid w:val="00090ED6"/>
    <w:rsid w:val="0017773D"/>
    <w:rsid w:val="00325BF4"/>
    <w:rsid w:val="004F6DA8"/>
    <w:rsid w:val="00767649"/>
    <w:rsid w:val="007E7B09"/>
    <w:rsid w:val="007F6C9F"/>
    <w:rsid w:val="00991F03"/>
    <w:rsid w:val="00A029C1"/>
    <w:rsid w:val="00B812B8"/>
    <w:rsid w:val="00C17D80"/>
    <w:rsid w:val="00C226F7"/>
    <w:rsid w:val="00C85E31"/>
    <w:rsid w:val="00DC0DE1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4809</Words>
  <Characters>27414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2015-12-04T14:14:00Z</dcterms:created>
  <dcterms:modified xsi:type="dcterms:W3CDTF">2015-12-07T05:10:00Z</dcterms:modified>
</cp:coreProperties>
</file>